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FD" w:rsidRPr="003B1AC6" w:rsidRDefault="00C516B9" w:rsidP="005D48DA">
      <w:pPr>
        <w:jc w:val="center"/>
        <w:rPr>
          <w:b/>
        </w:rPr>
      </w:pPr>
      <w:r>
        <w:rPr>
          <w:b/>
        </w:rPr>
        <w:t>FORMULAIRE DE COMMENTAIRES POUR LE PROCESSUS DE CONSULTATION PUBLIQUE</w:t>
      </w:r>
    </w:p>
    <w:p w:rsidR="001E7079" w:rsidRPr="003B1AC6" w:rsidRDefault="001E7079" w:rsidP="001E7079">
      <w:pPr>
        <w:spacing w:after="0" w:line="240" w:lineRule="auto"/>
        <w:jc w:val="center"/>
        <w:rPr>
          <w:b/>
        </w:rPr>
      </w:pPr>
      <w:r>
        <w:rPr>
          <w:b/>
        </w:rPr>
        <w:t>PROJET DE RÈGLES POUR LES FOURNISSEURS DE SERVICES DE RÈGLEMENT DE DETTE</w:t>
      </w:r>
    </w:p>
    <w:p w:rsidR="00C57973" w:rsidRPr="003B1AC6" w:rsidRDefault="00C57973" w:rsidP="0027163B">
      <w:pPr>
        <w:spacing w:after="120" w:line="240" w:lineRule="auto"/>
        <w:jc w:val="center"/>
      </w:pPr>
    </w:p>
    <w:p w:rsidR="00C57973" w:rsidRPr="003B1AC6" w:rsidRDefault="00C516B9" w:rsidP="005D48DA">
      <w:pPr>
        <w:spacing w:after="120" w:line="240" w:lineRule="auto"/>
      </w:pPr>
      <w:r>
        <w:t xml:space="preserve">Votre opinion et vos commentaires sont importants. Le ministère des Services aux consommateurs sollicite vos commentaires sur les modifications réglementaires proposées à la </w:t>
      </w:r>
      <w:r>
        <w:rPr>
          <w:i/>
        </w:rPr>
        <w:t>Loi sur les agences de recouvrement</w:t>
      </w:r>
      <w:r>
        <w:t xml:space="preserve"> dans le but de mieux protéger les consommateurs qui recourent ou qui envisagent de recourir à des services de règlement de dette. </w:t>
      </w:r>
    </w:p>
    <w:p w:rsidR="00C516B9" w:rsidRPr="003B1AC6" w:rsidRDefault="00845899" w:rsidP="005D48DA">
      <w:pPr>
        <w:spacing w:after="120" w:line="240" w:lineRule="auto"/>
      </w:pPr>
      <w:r>
        <w:t xml:space="preserve">Veuillez présenter vos commentaires généraux ou votre opinion sur des recommandations particulières énoncées dans le document de consultation affiché sur le site Web du Registre de la réglementation : </w:t>
      </w:r>
      <w:hyperlink r:id="rId8">
        <w:r>
          <w:rPr>
            <w:rStyle w:val="Hyperlink"/>
          </w:rPr>
          <w:t>http://www.ontariocanada.com/registry/home.jsp</w:t>
        </w:r>
      </w:hyperlink>
      <w:r>
        <w:t>.</w:t>
      </w:r>
    </w:p>
    <w:p w:rsidR="00C516B9" w:rsidRPr="003B1AC6" w:rsidRDefault="00463500" w:rsidP="005D48DA">
      <w:pPr>
        <w:spacing w:after="120" w:line="240" w:lineRule="auto"/>
      </w:pPr>
      <w:r>
        <w:t xml:space="preserve">Vous pouvez également utiliser le présent formulaire pour nous faire part de vos commentaires. Veuillez enregistrer le formulaire rempli et l'envoyer par courriel au ministère des Services aux consommateurs à l'adresse </w:t>
      </w:r>
      <w:hyperlink r:id="rId9">
        <w:r>
          <w:rPr>
            <w:rStyle w:val="Hyperlink"/>
          </w:rPr>
          <w:t>consumerpolicy@ontario.ca</w:t>
        </w:r>
      </w:hyperlink>
      <w:r>
        <w:t xml:space="preserve">.   Les commentaires doivent être reçus au plus tard le </w:t>
      </w:r>
      <w:r w:rsidR="00860170">
        <w:t>30 avril</w:t>
      </w:r>
      <w:r>
        <w:t> 2014.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70"/>
        <w:gridCol w:w="2970"/>
        <w:gridCol w:w="270"/>
        <w:gridCol w:w="4068"/>
      </w:tblGrid>
      <w:tr w:rsidR="00F53C7C" w:rsidRPr="003B1AC6" w:rsidTr="00F53C7C">
        <w:tc>
          <w:tcPr>
            <w:tcW w:w="3438" w:type="dxa"/>
            <w:tcBorders>
              <w:right w:val="nil"/>
            </w:tcBorders>
          </w:tcPr>
          <w:p w:rsidR="00F53C7C" w:rsidRPr="003B1AC6" w:rsidRDefault="00F53C7C" w:rsidP="00317B22">
            <w:r>
              <w:t>Vos coordonnées. Veuillez indiquer votre nom et votre poste, et le nom complet et l'adresse de votre organisation si vous présentez des commentaires au nom d'une organisation.</w:t>
            </w:r>
          </w:p>
          <w:p w:rsidR="002471CB" w:rsidRPr="003B1AC6" w:rsidRDefault="002471CB" w:rsidP="002471CB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(Insérer les coordonnées)</w:t>
            </w:r>
          </w:p>
          <w:p w:rsidR="00F53C7C" w:rsidRPr="003B1AC6" w:rsidRDefault="00F53C7C" w:rsidP="00317B22"/>
          <w:p w:rsidR="00F53C7C" w:rsidRPr="003B1AC6" w:rsidRDefault="00F53C7C" w:rsidP="00317B22"/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F53C7C" w:rsidRPr="003B1AC6" w:rsidRDefault="00F53C7C" w:rsidP="00A4628F">
            <w:pPr>
              <w:tabs>
                <w:tab w:val="left" w:pos="638"/>
              </w:tabs>
            </w:pPr>
          </w:p>
        </w:tc>
        <w:tc>
          <w:tcPr>
            <w:tcW w:w="4338" w:type="dxa"/>
            <w:gridSpan w:val="2"/>
            <w:tcBorders>
              <w:left w:val="nil"/>
            </w:tcBorders>
          </w:tcPr>
          <w:p w:rsidR="00F53C7C" w:rsidRPr="003B1AC6" w:rsidRDefault="00F53C7C"/>
        </w:tc>
      </w:tr>
      <w:tr w:rsidR="00317B22" w:rsidRPr="003B1AC6" w:rsidTr="002471CB">
        <w:tc>
          <w:tcPr>
            <w:tcW w:w="3708" w:type="dxa"/>
            <w:gridSpan w:val="2"/>
            <w:tcBorders>
              <w:right w:val="nil"/>
            </w:tcBorders>
          </w:tcPr>
          <w:p w:rsidR="00A052F5" w:rsidRPr="003B1AC6" w:rsidRDefault="00317B22" w:rsidP="00317B22">
            <w:r>
              <w:t>À propos de vous ou de votre organisation</w:t>
            </w:r>
          </w:p>
          <w:p w:rsidR="00317B22" w:rsidRPr="003B1AC6" w:rsidRDefault="00A052F5" w:rsidP="00317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(Cochez la case appropriée)</w:t>
            </w:r>
          </w:p>
          <w:p w:rsidR="00F53C7C" w:rsidRPr="003B1AC6" w:rsidRDefault="00F53C7C" w:rsidP="00317B22">
            <w:pPr>
              <w:rPr>
                <w:i/>
                <w:sz w:val="20"/>
                <w:szCs w:val="20"/>
              </w:rPr>
            </w:pPr>
          </w:p>
          <w:p w:rsidR="00317B22" w:rsidRPr="003B1AC6" w:rsidRDefault="00860170" w:rsidP="00317B22">
            <w:pPr>
              <w:tabs>
                <w:tab w:val="left" w:pos="616"/>
              </w:tabs>
            </w:pPr>
            <w:sdt>
              <w:sdtPr>
                <w:id w:val="1669128344"/>
              </w:sdtPr>
              <w:sdtEndPr/>
              <w:sdtContent>
                <w:r w:rsidR="00F26893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F26893">
              <w:tab/>
              <w:t>Consommateur</w:t>
            </w:r>
          </w:p>
          <w:p w:rsidR="00C86017" w:rsidRPr="003B1AC6" w:rsidRDefault="00860170" w:rsidP="00C86017">
            <w:pPr>
              <w:tabs>
                <w:tab w:val="left" w:pos="616"/>
              </w:tabs>
            </w:pPr>
            <w:sdt>
              <w:sdtPr>
                <w:id w:val="-2130078639"/>
              </w:sdtPr>
              <w:sdtEndPr/>
              <w:sdtContent>
                <w:r w:rsidR="00F26893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F26893">
              <w:tab/>
              <w:t xml:space="preserve">Fournisseur de services de règlement de dette </w:t>
            </w:r>
          </w:p>
          <w:p w:rsidR="005A7BF7" w:rsidRPr="003B1AC6" w:rsidRDefault="00860170" w:rsidP="005A7BF7">
            <w:pPr>
              <w:tabs>
                <w:tab w:val="left" w:pos="616"/>
              </w:tabs>
            </w:pPr>
            <w:sdt>
              <w:sdtPr>
                <w:id w:val="372052822"/>
              </w:sdtPr>
              <w:sdtEndPr/>
              <w:sdtContent>
                <w:r w:rsidR="00F26893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F26893">
              <w:tab/>
              <w:t xml:space="preserve">Fournisseur de services de crédit conseil </w:t>
            </w:r>
          </w:p>
          <w:p w:rsidR="00CA57A1" w:rsidRPr="003B1AC6" w:rsidRDefault="00860170" w:rsidP="00CA57A1">
            <w:pPr>
              <w:tabs>
                <w:tab w:val="left" w:pos="616"/>
              </w:tabs>
            </w:pPr>
            <w:sdt>
              <w:sdtPr>
                <w:id w:val="-1759284688"/>
              </w:sdtPr>
              <w:sdtEndPr/>
              <w:sdtContent>
                <w:r w:rsidR="00F26893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F26893">
              <w:tab/>
              <w:t xml:space="preserve">Autre participant de l'industrie (p. ex., créancier, syndic en matière de faillites)  </w:t>
            </w:r>
          </w:p>
          <w:p w:rsidR="00F53C7C" w:rsidRPr="003B1AC6" w:rsidRDefault="00F53C7C" w:rsidP="00CA57A1">
            <w:pPr>
              <w:tabs>
                <w:tab w:val="left" w:pos="616"/>
              </w:tabs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CA57A1" w:rsidRPr="003B1AC6" w:rsidRDefault="00CA57A1" w:rsidP="00A4628F">
            <w:pPr>
              <w:tabs>
                <w:tab w:val="left" w:pos="638"/>
              </w:tabs>
            </w:pPr>
          </w:p>
          <w:p w:rsidR="00F53C7C" w:rsidRPr="003B1AC6" w:rsidRDefault="00F53C7C" w:rsidP="00F53C7C">
            <w:pPr>
              <w:tabs>
                <w:tab w:val="left" w:pos="616"/>
              </w:tabs>
            </w:pPr>
            <w:r>
              <w:t xml:space="preserve">  </w:t>
            </w:r>
          </w:p>
          <w:p w:rsidR="00F53C7C" w:rsidRPr="003B1AC6" w:rsidRDefault="00F53C7C" w:rsidP="00F53C7C">
            <w:pPr>
              <w:tabs>
                <w:tab w:val="left" w:pos="616"/>
              </w:tabs>
            </w:pPr>
          </w:p>
          <w:p w:rsidR="00F53C7C" w:rsidRPr="003B1AC6" w:rsidRDefault="00860170" w:rsidP="00F53C7C">
            <w:pPr>
              <w:ind w:left="720"/>
            </w:pPr>
            <w:sdt>
              <w:sdtPr>
                <w:id w:val="-1349091371"/>
              </w:sdtPr>
              <w:sdtEndPr/>
              <w:sdtContent>
                <w:r w:rsidR="00F26893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F26893">
              <w:t xml:space="preserve">Autre : </w:t>
            </w:r>
          </w:p>
          <w:p w:rsidR="00F53C7C" w:rsidRPr="003B1AC6" w:rsidRDefault="00F53C7C" w:rsidP="00A4628F">
            <w:pPr>
              <w:tabs>
                <w:tab w:val="left" w:pos="638"/>
              </w:tabs>
            </w:pPr>
          </w:p>
        </w:tc>
        <w:tc>
          <w:tcPr>
            <w:tcW w:w="4068" w:type="dxa"/>
            <w:tcBorders>
              <w:left w:val="nil"/>
            </w:tcBorders>
          </w:tcPr>
          <w:p w:rsidR="00317B22" w:rsidRPr="003B1AC6" w:rsidRDefault="00317B22"/>
          <w:p w:rsidR="00F53C7C" w:rsidRPr="003B1AC6" w:rsidRDefault="00F53C7C"/>
          <w:sdt>
            <w:sdtPr>
              <w:rPr>
                <w:i/>
                <w:sz w:val="18"/>
                <w:szCs w:val="18"/>
              </w:rPr>
              <w:id w:val="2021663939"/>
              <w:showingPlcHdr/>
              <w:text/>
            </w:sdtPr>
            <w:sdtEndPr/>
            <w:sdtContent>
              <w:p w:rsidR="00F53C7C" w:rsidRPr="003B1AC6" w:rsidRDefault="00F53C7C" w:rsidP="00F53C7C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</w:rPr>
                  <w:t xml:space="preserve">     </w:t>
                </w:r>
              </w:p>
            </w:sdtContent>
          </w:sdt>
          <w:p w:rsidR="00F53C7C" w:rsidRPr="003B1AC6" w:rsidRDefault="00F53C7C" w:rsidP="00F53C7C"/>
        </w:tc>
      </w:tr>
      <w:tr w:rsidR="003E27A1" w:rsidRPr="003B1AC6" w:rsidTr="00053D6A">
        <w:tc>
          <w:tcPr>
            <w:tcW w:w="11016" w:type="dxa"/>
            <w:gridSpan w:val="5"/>
            <w:shd w:val="clear" w:color="auto" w:fill="548DD4" w:themeFill="text2" w:themeFillTint="99"/>
          </w:tcPr>
          <w:p w:rsidR="003E27A1" w:rsidRPr="003B1AC6" w:rsidRDefault="005A7BF7" w:rsidP="005A7BF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Consultation sur les propositions</w:t>
            </w:r>
          </w:p>
        </w:tc>
      </w:tr>
      <w:tr w:rsidR="003E27A1" w:rsidRPr="003B1AC6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3E27A1" w:rsidRPr="003B1AC6" w:rsidRDefault="001E7079" w:rsidP="00775F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Assertions interdites </w:t>
            </w:r>
          </w:p>
        </w:tc>
      </w:tr>
      <w:tr w:rsidR="003E27A1" w:rsidRPr="003B1AC6" w:rsidTr="003E27A1">
        <w:tc>
          <w:tcPr>
            <w:tcW w:w="11016" w:type="dxa"/>
            <w:gridSpan w:val="5"/>
          </w:tcPr>
          <w:p w:rsidR="003E27A1" w:rsidRPr="003B1AC6" w:rsidRDefault="003E27A1" w:rsidP="003E27A1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 – au besoin, la case s'élargira au fur et à mesure que vous écrivez)</w:t>
            </w:r>
          </w:p>
          <w:p w:rsidR="003E27A1" w:rsidRPr="003B1AC6" w:rsidRDefault="003E27A1"/>
          <w:p w:rsidR="00715CE7" w:rsidRPr="003B1AC6" w:rsidRDefault="00715CE7"/>
          <w:p w:rsidR="00715CE7" w:rsidRPr="003B1AC6" w:rsidRDefault="00715CE7"/>
        </w:tc>
      </w:tr>
      <w:tr w:rsidR="003E27A1" w:rsidRPr="003B1AC6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3E27A1" w:rsidRPr="003B1AC6" w:rsidRDefault="001E7079" w:rsidP="005A7B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Assertions obligatoires </w:t>
            </w:r>
          </w:p>
        </w:tc>
      </w:tr>
      <w:tr w:rsidR="003E27A1" w:rsidRPr="003B1AC6" w:rsidTr="003E27A1">
        <w:tc>
          <w:tcPr>
            <w:tcW w:w="11016" w:type="dxa"/>
            <w:gridSpan w:val="5"/>
          </w:tcPr>
          <w:p w:rsidR="001F52D2" w:rsidRPr="003B1AC6" w:rsidRDefault="001F52D2" w:rsidP="001F52D2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commentaires)</w:t>
            </w:r>
          </w:p>
          <w:p w:rsidR="003E27A1" w:rsidRPr="003B1AC6" w:rsidRDefault="003E27A1"/>
          <w:p w:rsidR="00F57072" w:rsidRPr="003B1AC6" w:rsidRDefault="00F57072"/>
          <w:p w:rsidR="00715CE7" w:rsidRPr="003B1AC6" w:rsidRDefault="00715CE7"/>
        </w:tc>
      </w:tr>
      <w:tr w:rsidR="001F52D2" w:rsidRPr="003B1AC6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1F52D2" w:rsidRPr="003B1AC6" w:rsidRDefault="001E7079" w:rsidP="00BE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Limites de frais </w:t>
            </w:r>
          </w:p>
        </w:tc>
      </w:tr>
      <w:tr w:rsidR="001F52D2" w:rsidRPr="003B1AC6" w:rsidTr="003E27A1">
        <w:tc>
          <w:tcPr>
            <w:tcW w:w="11016" w:type="dxa"/>
            <w:gridSpan w:val="5"/>
          </w:tcPr>
          <w:p w:rsidR="001F52D2" w:rsidRPr="003B1AC6" w:rsidRDefault="001F52D2" w:rsidP="00E22945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commentaires)</w:t>
            </w:r>
          </w:p>
          <w:p w:rsidR="001F52D2" w:rsidRPr="003B1AC6" w:rsidRDefault="001F52D2" w:rsidP="00E22945"/>
          <w:p w:rsidR="00715CE7" w:rsidRPr="003B1AC6" w:rsidRDefault="00715CE7" w:rsidP="00E22945"/>
          <w:p w:rsidR="00BE730C" w:rsidRPr="003B1AC6" w:rsidRDefault="00BE730C" w:rsidP="00E22945"/>
        </w:tc>
      </w:tr>
      <w:tr w:rsidR="001F52D2" w:rsidRPr="003B1AC6" w:rsidTr="001E64F2">
        <w:trPr>
          <w:trHeight w:val="197"/>
        </w:trPr>
        <w:tc>
          <w:tcPr>
            <w:tcW w:w="11016" w:type="dxa"/>
            <w:gridSpan w:val="5"/>
            <w:shd w:val="clear" w:color="auto" w:fill="DBE5F1" w:themeFill="accent1" w:themeFillTint="33"/>
          </w:tcPr>
          <w:p w:rsidR="001F52D2" w:rsidRPr="003B1AC6" w:rsidRDefault="001E7079" w:rsidP="00005085">
            <w:pPr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Theme="minorEastAsia" w:hAnsi="Arial"/>
              </w:rPr>
              <w:lastRenderedPageBreak/>
              <w:t xml:space="preserve">Contrats </w:t>
            </w:r>
          </w:p>
        </w:tc>
      </w:tr>
      <w:tr w:rsidR="001F52D2" w:rsidRPr="003B1AC6" w:rsidTr="003E27A1">
        <w:tc>
          <w:tcPr>
            <w:tcW w:w="11016" w:type="dxa"/>
            <w:gridSpan w:val="5"/>
          </w:tcPr>
          <w:p w:rsidR="001F52D2" w:rsidRPr="003B1AC6" w:rsidRDefault="001F52D2" w:rsidP="00E22945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commentaires)</w:t>
            </w:r>
          </w:p>
          <w:p w:rsidR="001F52D2" w:rsidRPr="003B1AC6" w:rsidRDefault="001F52D2" w:rsidP="00E22945"/>
          <w:p w:rsidR="00326B34" w:rsidRPr="003B1AC6" w:rsidRDefault="00326B34" w:rsidP="00E22945"/>
          <w:p w:rsidR="00F53C7C" w:rsidRPr="003B1AC6" w:rsidRDefault="00F53C7C" w:rsidP="00E22945"/>
        </w:tc>
      </w:tr>
      <w:tr w:rsidR="001F52D2" w:rsidRPr="003B1AC6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1F52D2" w:rsidRPr="003B1AC6" w:rsidRDefault="001E7079" w:rsidP="00D06E4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Pratiques interdites </w:t>
            </w:r>
          </w:p>
        </w:tc>
      </w:tr>
      <w:tr w:rsidR="001F52D2" w:rsidRPr="003B1AC6" w:rsidTr="003E27A1">
        <w:tc>
          <w:tcPr>
            <w:tcW w:w="11016" w:type="dxa"/>
            <w:gridSpan w:val="5"/>
          </w:tcPr>
          <w:p w:rsidR="00E22945" w:rsidRPr="003B1AC6" w:rsidRDefault="00E22945" w:rsidP="00E22945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commentaires)</w:t>
            </w:r>
          </w:p>
          <w:p w:rsidR="00715CE7" w:rsidRPr="003B1AC6" w:rsidRDefault="00715CE7" w:rsidP="00E22945"/>
          <w:p w:rsidR="006F6000" w:rsidRPr="003B1AC6" w:rsidRDefault="006F6000" w:rsidP="00E22945"/>
          <w:p w:rsidR="00715CE7" w:rsidRPr="003B1AC6" w:rsidRDefault="00715CE7" w:rsidP="00E22945"/>
        </w:tc>
      </w:tr>
      <w:tr w:rsidR="005A7BF7" w:rsidRPr="003B1AC6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5A7BF7" w:rsidRPr="003B1AC6" w:rsidRDefault="006B528E" w:rsidP="00D06E4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Tenue de dossiers </w:t>
            </w:r>
          </w:p>
        </w:tc>
      </w:tr>
      <w:tr w:rsidR="005A7BF7" w:rsidRPr="003B1AC6" w:rsidTr="003E27A1">
        <w:tc>
          <w:tcPr>
            <w:tcW w:w="11016" w:type="dxa"/>
            <w:gridSpan w:val="5"/>
          </w:tcPr>
          <w:p w:rsidR="005A7BF7" w:rsidRPr="003B1AC6" w:rsidRDefault="005A7BF7" w:rsidP="005A7BF7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commentaires)</w:t>
            </w:r>
          </w:p>
          <w:p w:rsidR="005A7BF7" w:rsidRPr="003B1AC6" w:rsidRDefault="005A7BF7" w:rsidP="005A7BF7"/>
          <w:p w:rsidR="006F6000" w:rsidRPr="003B1AC6" w:rsidRDefault="006F6000" w:rsidP="005A7BF7"/>
          <w:p w:rsidR="005A7BF7" w:rsidRPr="003B1AC6" w:rsidRDefault="005A7BF7" w:rsidP="005A7BF7"/>
        </w:tc>
      </w:tr>
      <w:tr w:rsidR="007C60F6" w:rsidRPr="003B1AC6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7C60F6" w:rsidRPr="003B1AC6" w:rsidRDefault="0055213D" w:rsidP="005521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Modification des règles existantes </w:t>
            </w:r>
          </w:p>
        </w:tc>
      </w:tr>
      <w:tr w:rsidR="007C60F6" w:rsidRPr="003B1AC6" w:rsidTr="003E27A1">
        <w:tc>
          <w:tcPr>
            <w:tcW w:w="11016" w:type="dxa"/>
            <w:gridSpan w:val="5"/>
          </w:tcPr>
          <w:p w:rsidR="007C60F6" w:rsidRPr="003B1AC6" w:rsidRDefault="007C60F6" w:rsidP="002A5CE6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commentaires)</w:t>
            </w:r>
          </w:p>
          <w:p w:rsidR="007C60F6" w:rsidRPr="003B1AC6" w:rsidRDefault="007C60F6" w:rsidP="002A5CE6"/>
          <w:p w:rsidR="007C60F6" w:rsidRPr="003B1AC6" w:rsidRDefault="007C60F6" w:rsidP="002A5CE6"/>
          <w:p w:rsidR="007C60F6" w:rsidRPr="003B1AC6" w:rsidRDefault="007C60F6" w:rsidP="002A5CE6"/>
        </w:tc>
      </w:tr>
      <w:tr w:rsidR="007C60F6" w:rsidRPr="003B1AC6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7C60F6" w:rsidRPr="003B1AC6" w:rsidRDefault="0055213D" w:rsidP="00D06E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 d'entrée en vigueur</w:t>
            </w:r>
          </w:p>
        </w:tc>
      </w:tr>
      <w:tr w:rsidR="007C60F6" w:rsidRPr="003B1AC6" w:rsidTr="003E27A1">
        <w:tc>
          <w:tcPr>
            <w:tcW w:w="11016" w:type="dxa"/>
            <w:gridSpan w:val="5"/>
          </w:tcPr>
          <w:p w:rsidR="007C60F6" w:rsidRPr="003B1AC6" w:rsidRDefault="007C60F6" w:rsidP="002A5CE6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commentaires)</w:t>
            </w:r>
          </w:p>
          <w:p w:rsidR="00F53C7C" w:rsidRPr="003B1AC6" w:rsidRDefault="00F53C7C" w:rsidP="002A5CE6"/>
          <w:p w:rsidR="007C60F6" w:rsidRPr="003B1AC6" w:rsidRDefault="007C60F6" w:rsidP="002A5CE6"/>
          <w:p w:rsidR="006F6000" w:rsidRPr="003B1AC6" w:rsidRDefault="006F6000" w:rsidP="002A5CE6"/>
        </w:tc>
      </w:tr>
      <w:tr w:rsidR="006F6000" w:rsidRPr="003B1AC6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6F6000" w:rsidRPr="003B1AC6" w:rsidRDefault="006F6000" w:rsidP="006F6000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/>
              </w:rPr>
              <w:t>Tout autre commentaire ou suggestion que vous pouvez avoir nous intéressent.</w:t>
            </w:r>
          </w:p>
        </w:tc>
      </w:tr>
      <w:tr w:rsidR="006F6000" w:rsidRPr="003B1AC6" w:rsidTr="003E27A1">
        <w:tc>
          <w:tcPr>
            <w:tcW w:w="11016" w:type="dxa"/>
            <w:gridSpan w:val="5"/>
          </w:tcPr>
          <w:p w:rsidR="006F6000" w:rsidRPr="003B1AC6" w:rsidRDefault="006F6000" w:rsidP="006F6000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(Insérez vos commentaires)</w:t>
            </w:r>
          </w:p>
          <w:p w:rsidR="006F6000" w:rsidRPr="003B1AC6" w:rsidRDefault="006F6000" w:rsidP="002A5CE6">
            <w:pPr>
              <w:rPr>
                <w:i/>
                <w:color w:val="7F7F7F" w:themeColor="text1" w:themeTint="80"/>
              </w:rPr>
            </w:pPr>
          </w:p>
          <w:p w:rsidR="006F6000" w:rsidRPr="003B1AC6" w:rsidRDefault="006F6000" w:rsidP="002A5CE6">
            <w:pPr>
              <w:rPr>
                <w:i/>
                <w:color w:val="7F7F7F" w:themeColor="text1" w:themeTint="80"/>
              </w:rPr>
            </w:pPr>
          </w:p>
          <w:p w:rsidR="006F6000" w:rsidRPr="003B1AC6" w:rsidRDefault="006F6000" w:rsidP="002A5CE6">
            <w:pPr>
              <w:rPr>
                <w:i/>
                <w:color w:val="7F7F7F" w:themeColor="text1" w:themeTint="80"/>
              </w:rPr>
            </w:pPr>
          </w:p>
          <w:p w:rsidR="006F6000" w:rsidRPr="003B1AC6" w:rsidRDefault="006F6000" w:rsidP="002A5CE6">
            <w:pPr>
              <w:rPr>
                <w:i/>
                <w:color w:val="7F7F7F" w:themeColor="text1" w:themeTint="80"/>
              </w:rPr>
            </w:pPr>
          </w:p>
        </w:tc>
      </w:tr>
      <w:tr w:rsidR="007C60F6" w:rsidRPr="003B1AC6" w:rsidTr="00CB2A68">
        <w:trPr>
          <w:trHeight w:val="3860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7C60F6" w:rsidRPr="003B1AC6" w:rsidRDefault="007C60F6" w:rsidP="00715CE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Veuillez envoyer vos commentaires à l'adresse </w:t>
            </w:r>
            <w:hyperlink r:id="rId10">
              <w:r>
                <w:rPr>
                  <w:rStyle w:val="Hyperlink"/>
                  <w:b/>
                  <w:color w:val="FFFFFF" w:themeColor="background1"/>
                </w:rPr>
                <w:t>consumerpolicy@ontario.ca</w:t>
              </w:r>
            </w:hyperlink>
            <w:r>
              <w:rPr>
                <w:b/>
                <w:color w:val="FFFFFF" w:themeColor="background1"/>
              </w:rPr>
              <w:t xml:space="preserve"> au plus tard le </w:t>
            </w:r>
            <w:r w:rsidR="00860170">
              <w:rPr>
                <w:b/>
                <w:color w:val="FFFFFF" w:themeColor="background1"/>
              </w:rPr>
              <w:t>30 avril</w:t>
            </w:r>
            <w:bookmarkStart w:id="0" w:name="_GoBack"/>
            <w:bookmarkEnd w:id="0"/>
            <w:r>
              <w:rPr>
                <w:b/>
                <w:color w:val="FFFFFF" w:themeColor="background1"/>
              </w:rPr>
              <w:t> 2014</w:t>
            </w:r>
          </w:p>
          <w:p w:rsidR="00551EF6" w:rsidRPr="003B1AC6" w:rsidRDefault="00551EF6" w:rsidP="00715CE7">
            <w:pPr>
              <w:jc w:val="center"/>
              <w:rPr>
                <w:b/>
                <w:color w:val="FFFFFF" w:themeColor="background1"/>
              </w:rPr>
            </w:pPr>
          </w:p>
          <w:p w:rsidR="00551EF6" w:rsidRPr="003B1AC6" w:rsidRDefault="00551EF6" w:rsidP="00551EF6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z w:val="18"/>
              </w:rPr>
              <w:t>Avis de confidentialité</w:t>
            </w:r>
          </w:p>
          <w:p w:rsidR="00551EF6" w:rsidRPr="003B1AC6" w:rsidRDefault="00551EF6" w:rsidP="00551EF6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  <w:p w:rsidR="00383581" w:rsidRPr="003B1AC6" w:rsidRDefault="00383581" w:rsidP="00383581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Veuillez noter qu'à moins d'indication contraire du ministère des Services aux consommateurs, toutes les présentations reçues des organisations en réponse à cette consultation seront considérées comme de l'information publique et peuvent être utilisées et communiquées par le Ministère afin de l'aider à évaluer et à réviser sa proposition. Cela comprend la divulgation des réponses aux autres parties intéressées. </w:t>
            </w:r>
          </w:p>
          <w:p w:rsidR="00383581" w:rsidRPr="003B1AC6" w:rsidRDefault="00383581" w:rsidP="00383581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  <w:p w:rsidR="00383581" w:rsidRPr="003B1AC6" w:rsidRDefault="00383581" w:rsidP="00383581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Toute personne qui présentée une réponse et indique être affiliée à une organisation sera considérée comme ayant présenté une réponse au nom de cette organisation. </w:t>
            </w:r>
          </w:p>
          <w:p w:rsidR="00383581" w:rsidRPr="003B1AC6" w:rsidRDefault="00383581" w:rsidP="00383581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  <w:p w:rsidR="00383581" w:rsidRPr="003B1AC6" w:rsidRDefault="00383581" w:rsidP="00383581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Les réponses reçues de personnes n'ayant pas indiqué d'affiliation à une organisation ne seront pas considérées comme étant publiques. Ces réponses peuvent être utilisées et communiquées par le Ministère afin de l'aider à évaluer et à réviser sa proposition. Les renseignements personnels, comme le nom et les coordonnées d'une personne, ne seront pas communiqués par le Ministère sans le consentement préalable de la personne concernée, à moins que la loi ne l'exige.</w:t>
            </w:r>
          </w:p>
          <w:p w:rsidR="00CB2A68" w:rsidRPr="003B1AC6" w:rsidRDefault="00CB2A68" w:rsidP="00CB2A6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  <w:p w:rsidR="00CB2A68" w:rsidRPr="003B1AC6" w:rsidRDefault="00CB2A68" w:rsidP="00CB2A68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color w:val="FFFFFF" w:themeColor="background1"/>
                <w:sz w:val="18"/>
              </w:rPr>
              <w:t>Veuillez adresser toute question concernant la collecte de ces renseignements à l'adresse suivante : consumerpolicy@ontario.ca.</w:t>
            </w:r>
          </w:p>
          <w:p w:rsidR="00624268" w:rsidRPr="003B1AC6" w:rsidRDefault="00624268" w:rsidP="00383581">
            <w:pPr>
              <w:rPr>
                <w:b/>
              </w:rPr>
            </w:pPr>
          </w:p>
        </w:tc>
      </w:tr>
    </w:tbl>
    <w:p w:rsidR="006C1564" w:rsidRPr="003B1AC6" w:rsidRDefault="006C1564" w:rsidP="00B67366"/>
    <w:sectPr w:rsidR="006C1564" w:rsidRPr="003B1AC6" w:rsidSect="009F3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C6" w:rsidRDefault="003B1AC6" w:rsidP="003B1AC6">
      <w:pPr>
        <w:spacing w:after="0" w:line="240" w:lineRule="auto"/>
      </w:pPr>
      <w:r>
        <w:separator/>
      </w:r>
    </w:p>
  </w:endnote>
  <w:endnote w:type="continuationSeparator" w:id="0">
    <w:p w:rsidR="003B1AC6" w:rsidRDefault="003B1AC6" w:rsidP="003B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C6" w:rsidRDefault="003B1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C6" w:rsidRDefault="003B1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C6" w:rsidRDefault="003B1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C6" w:rsidRDefault="003B1AC6" w:rsidP="003B1AC6">
      <w:pPr>
        <w:spacing w:after="0" w:line="240" w:lineRule="auto"/>
      </w:pPr>
      <w:r>
        <w:separator/>
      </w:r>
    </w:p>
  </w:footnote>
  <w:footnote w:type="continuationSeparator" w:id="0">
    <w:p w:rsidR="003B1AC6" w:rsidRDefault="003B1AC6" w:rsidP="003B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C6" w:rsidRDefault="003B1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C6" w:rsidRDefault="003B1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C6" w:rsidRDefault="003B1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9C7"/>
    <w:multiLevelType w:val="hybridMultilevel"/>
    <w:tmpl w:val="0010BBB8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82C29"/>
    <w:multiLevelType w:val="hybridMultilevel"/>
    <w:tmpl w:val="AD76F5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C96"/>
    <w:multiLevelType w:val="hybridMultilevel"/>
    <w:tmpl w:val="98F69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221D"/>
    <w:multiLevelType w:val="hybridMultilevel"/>
    <w:tmpl w:val="C40ED0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794E"/>
    <w:multiLevelType w:val="hybridMultilevel"/>
    <w:tmpl w:val="D1A659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83DA0"/>
    <w:multiLevelType w:val="hybridMultilevel"/>
    <w:tmpl w:val="970AC6D0"/>
    <w:lvl w:ilvl="0" w:tplc="CE56423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D8ED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DB5E349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9FDC582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78D02C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990CD00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53541C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4D8A1F6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46F48452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6">
    <w:nsid w:val="3FAE32F3"/>
    <w:multiLevelType w:val="hybridMultilevel"/>
    <w:tmpl w:val="ECCE2F22"/>
    <w:lvl w:ilvl="0" w:tplc="DFD8D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6DE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C86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02DF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202B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D214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61EF2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36E7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80C0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46F3148B"/>
    <w:multiLevelType w:val="hybridMultilevel"/>
    <w:tmpl w:val="9E98D48E"/>
    <w:lvl w:ilvl="0" w:tplc="733C52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0F2E"/>
    <w:multiLevelType w:val="hybridMultilevel"/>
    <w:tmpl w:val="ECCE2F22"/>
    <w:lvl w:ilvl="0" w:tplc="DFD8D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6DE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C86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02DF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202B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D214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61EF2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36E7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80C0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6A092BCC"/>
    <w:multiLevelType w:val="hybridMultilevel"/>
    <w:tmpl w:val="169A6E0C"/>
    <w:lvl w:ilvl="0" w:tplc="DFD8D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A1AFC"/>
    <w:multiLevelType w:val="hybridMultilevel"/>
    <w:tmpl w:val="D9B225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D7C"/>
    <w:rsid w:val="000002DD"/>
    <w:rsid w:val="00005085"/>
    <w:rsid w:val="00053D6A"/>
    <w:rsid w:val="00081AA5"/>
    <w:rsid w:val="0009779B"/>
    <w:rsid w:val="00134A09"/>
    <w:rsid w:val="00144989"/>
    <w:rsid w:val="001961C2"/>
    <w:rsid w:val="001B0FA9"/>
    <w:rsid w:val="001D0000"/>
    <w:rsid w:val="001E64F2"/>
    <w:rsid w:val="001E7079"/>
    <w:rsid w:val="001F296E"/>
    <w:rsid w:val="001F52D2"/>
    <w:rsid w:val="002471CB"/>
    <w:rsid w:val="0025103F"/>
    <w:rsid w:val="0027163B"/>
    <w:rsid w:val="00276D9A"/>
    <w:rsid w:val="002B6EDB"/>
    <w:rsid w:val="00317B22"/>
    <w:rsid w:val="00326B34"/>
    <w:rsid w:val="00383581"/>
    <w:rsid w:val="003B1AC6"/>
    <w:rsid w:val="003E27A1"/>
    <w:rsid w:val="003E7B0D"/>
    <w:rsid w:val="003F3188"/>
    <w:rsid w:val="00414F4A"/>
    <w:rsid w:val="00463500"/>
    <w:rsid w:val="0046619F"/>
    <w:rsid w:val="004B04BF"/>
    <w:rsid w:val="004F7804"/>
    <w:rsid w:val="00524A66"/>
    <w:rsid w:val="00551EF6"/>
    <w:rsid w:val="0055213D"/>
    <w:rsid w:val="00584138"/>
    <w:rsid w:val="005A7BF7"/>
    <w:rsid w:val="005B7F54"/>
    <w:rsid w:val="005D48DA"/>
    <w:rsid w:val="00601D7C"/>
    <w:rsid w:val="00606E91"/>
    <w:rsid w:val="00624268"/>
    <w:rsid w:val="006736A5"/>
    <w:rsid w:val="00694011"/>
    <w:rsid w:val="006B528E"/>
    <w:rsid w:val="006C1564"/>
    <w:rsid w:val="006F6000"/>
    <w:rsid w:val="00715CE7"/>
    <w:rsid w:val="00722818"/>
    <w:rsid w:val="00775F22"/>
    <w:rsid w:val="007C0299"/>
    <w:rsid w:val="007C60F6"/>
    <w:rsid w:val="007E5220"/>
    <w:rsid w:val="008322F8"/>
    <w:rsid w:val="00845899"/>
    <w:rsid w:val="0085669F"/>
    <w:rsid w:val="00860170"/>
    <w:rsid w:val="00897103"/>
    <w:rsid w:val="008A1244"/>
    <w:rsid w:val="008E7019"/>
    <w:rsid w:val="008E7394"/>
    <w:rsid w:val="00924EE9"/>
    <w:rsid w:val="00941118"/>
    <w:rsid w:val="0098476B"/>
    <w:rsid w:val="009E5266"/>
    <w:rsid w:val="009F3EFA"/>
    <w:rsid w:val="00A052F5"/>
    <w:rsid w:val="00A4628F"/>
    <w:rsid w:val="00A55774"/>
    <w:rsid w:val="00A72A0B"/>
    <w:rsid w:val="00A81897"/>
    <w:rsid w:val="00A952E3"/>
    <w:rsid w:val="00B131F6"/>
    <w:rsid w:val="00B67366"/>
    <w:rsid w:val="00B71A53"/>
    <w:rsid w:val="00BE730C"/>
    <w:rsid w:val="00C516B9"/>
    <w:rsid w:val="00C553B0"/>
    <w:rsid w:val="00C57973"/>
    <w:rsid w:val="00C86017"/>
    <w:rsid w:val="00CA2765"/>
    <w:rsid w:val="00CA57A1"/>
    <w:rsid w:val="00CB2A68"/>
    <w:rsid w:val="00CC353F"/>
    <w:rsid w:val="00D06E41"/>
    <w:rsid w:val="00D17F79"/>
    <w:rsid w:val="00D37C51"/>
    <w:rsid w:val="00D755FA"/>
    <w:rsid w:val="00E0423E"/>
    <w:rsid w:val="00E22945"/>
    <w:rsid w:val="00EA72B4"/>
    <w:rsid w:val="00EE5778"/>
    <w:rsid w:val="00EF1CF1"/>
    <w:rsid w:val="00F154EB"/>
    <w:rsid w:val="00F26893"/>
    <w:rsid w:val="00F43CFD"/>
    <w:rsid w:val="00F53C7C"/>
    <w:rsid w:val="00F57072"/>
    <w:rsid w:val="00F574D9"/>
    <w:rsid w:val="00F8770D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4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3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51E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B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C6"/>
  </w:style>
  <w:style w:type="paragraph" w:styleId="Footer">
    <w:name w:val="footer"/>
    <w:basedOn w:val="Normal"/>
    <w:link w:val="FooterChar"/>
    <w:uiPriority w:val="99"/>
    <w:semiHidden/>
    <w:unhideWhenUsed/>
    <w:rsid w:val="003B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4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3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51E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9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anada.com/registr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sumerpolicy@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merpolicy@ontario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Valido, Ben (MCS)</dc:creator>
  <cp:lastModifiedBy>Gallagher, Shane (MCS)</cp:lastModifiedBy>
  <cp:revision>6</cp:revision>
  <cp:lastPrinted>2014-01-14T16:37:00Z</cp:lastPrinted>
  <dcterms:created xsi:type="dcterms:W3CDTF">2014-03-12T13:31:00Z</dcterms:created>
  <dcterms:modified xsi:type="dcterms:W3CDTF">2014-03-19T19:59:00Z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.2">
    <vt:lpwstr>14/03/2014 9:28:31 AM</vt:lpwstr>
  </property>
</Properties>
</file>