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E0" w:rsidRDefault="002F066E" w:rsidP="00E23FE0">
      <w:pPr>
        <w:jc w:val="center"/>
        <w:rPr>
          <w:rFonts w:ascii="Arial" w:hAnsi="Arial" w:cs="Arial"/>
          <w:b/>
          <w:sz w:val="32"/>
          <w:szCs w:val="32"/>
        </w:rPr>
      </w:pPr>
      <w:r>
        <w:rPr>
          <w:rFonts w:ascii="Arial" w:hAnsi="Arial" w:cs="Arial"/>
          <w:b/>
          <w:sz w:val="32"/>
          <w:szCs w:val="32"/>
        </w:rPr>
        <w:t xml:space="preserve">Description of </w:t>
      </w:r>
      <w:r w:rsidR="007C521D">
        <w:rPr>
          <w:rFonts w:ascii="Arial" w:hAnsi="Arial" w:cs="Arial"/>
          <w:b/>
          <w:sz w:val="32"/>
          <w:szCs w:val="32"/>
        </w:rPr>
        <w:t xml:space="preserve">Proposed </w:t>
      </w:r>
      <w:r>
        <w:rPr>
          <w:rFonts w:ascii="Arial" w:hAnsi="Arial" w:cs="Arial"/>
          <w:b/>
          <w:sz w:val="32"/>
          <w:szCs w:val="32"/>
        </w:rPr>
        <w:t xml:space="preserve">Regulations </w:t>
      </w:r>
      <w:r w:rsidR="00F33F53">
        <w:rPr>
          <w:rFonts w:ascii="Arial" w:hAnsi="Arial" w:cs="Arial"/>
          <w:b/>
          <w:sz w:val="32"/>
          <w:szCs w:val="32"/>
        </w:rPr>
        <w:t>to</w:t>
      </w:r>
      <w:r w:rsidR="007C521D">
        <w:rPr>
          <w:rFonts w:ascii="Arial" w:hAnsi="Arial" w:cs="Arial"/>
          <w:b/>
          <w:sz w:val="32"/>
          <w:szCs w:val="32"/>
        </w:rPr>
        <w:t xml:space="preserve"> </w:t>
      </w:r>
      <w:r w:rsidR="00DE4537">
        <w:rPr>
          <w:rFonts w:ascii="Arial" w:hAnsi="Arial" w:cs="Arial"/>
          <w:b/>
          <w:sz w:val="32"/>
          <w:szCs w:val="32"/>
        </w:rPr>
        <w:t>P</w:t>
      </w:r>
      <w:r w:rsidR="007C521D">
        <w:rPr>
          <w:rFonts w:ascii="Arial" w:hAnsi="Arial" w:cs="Arial"/>
          <w:b/>
          <w:sz w:val="32"/>
          <w:szCs w:val="32"/>
        </w:rPr>
        <w:t>rovide Pension Plan Administrators with a</w:t>
      </w:r>
      <w:r w:rsidR="001A1976">
        <w:rPr>
          <w:rFonts w:ascii="Arial" w:hAnsi="Arial" w:cs="Arial"/>
          <w:b/>
          <w:sz w:val="32"/>
          <w:szCs w:val="32"/>
        </w:rPr>
        <w:t xml:space="preserve"> Discharge</w:t>
      </w:r>
      <w:r w:rsidR="007C521D">
        <w:rPr>
          <w:rFonts w:ascii="Arial" w:hAnsi="Arial" w:cs="Arial"/>
          <w:b/>
          <w:sz w:val="32"/>
          <w:szCs w:val="32"/>
        </w:rPr>
        <w:t xml:space="preserve"> of </w:t>
      </w:r>
      <w:r w:rsidR="00DE4537">
        <w:rPr>
          <w:rFonts w:ascii="Arial" w:hAnsi="Arial" w:cs="Arial"/>
          <w:b/>
          <w:sz w:val="32"/>
          <w:szCs w:val="32"/>
        </w:rPr>
        <w:t>L</w:t>
      </w:r>
      <w:r w:rsidR="007C521D">
        <w:rPr>
          <w:rFonts w:ascii="Arial" w:hAnsi="Arial" w:cs="Arial"/>
          <w:b/>
          <w:sz w:val="32"/>
          <w:szCs w:val="32"/>
        </w:rPr>
        <w:t xml:space="preserve">iabilities </w:t>
      </w:r>
      <w:r w:rsidR="00F33FFC">
        <w:rPr>
          <w:rFonts w:ascii="Arial" w:hAnsi="Arial" w:cs="Arial"/>
          <w:b/>
          <w:sz w:val="32"/>
          <w:szCs w:val="32"/>
        </w:rPr>
        <w:t xml:space="preserve">in </w:t>
      </w:r>
      <w:r w:rsidR="00DE4537">
        <w:rPr>
          <w:rFonts w:ascii="Arial" w:hAnsi="Arial" w:cs="Arial"/>
          <w:b/>
          <w:sz w:val="32"/>
          <w:szCs w:val="32"/>
        </w:rPr>
        <w:t>R</w:t>
      </w:r>
      <w:r w:rsidR="00F33FFC">
        <w:rPr>
          <w:rFonts w:ascii="Arial" w:hAnsi="Arial" w:cs="Arial"/>
          <w:b/>
          <w:sz w:val="32"/>
          <w:szCs w:val="32"/>
        </w:rPr>
        <w:t xml:space="preserve">espect of </w:t>
      </w:r>
      <w:r w:rsidR="007C521D">
        <w:rPr>
          <w:rFonts w:ascii="Arial" w:hAnsi="Arial" w:cs="Arial"/>
          <w:b/>
          <w:sz w:val="32"/>
          <w:szCs w:val="32"/>
        </w:rPr>
        <w:t>the</w:t>
      </w:r>
      <w:r w:rsidR="001A1976">
        <w:rPr>
          <w:rFonts w:ascii="Arial" w:hAnsi="Arial" w:cs="Arial"/>
          <w:b/>
          <w:sz w:val="32"/>
          <w:szCs w:val="32"/>
        </w:rPr>
        <w:t xml:space="preserve"> Purchase of Annuities</w:t>
      </w:r>
      <w:r w:rsidR="00E23FE0" w:rsidRPr="001B44DF">
        <w:rPr>
          <w:rFonts w:ascii="Arial" w:hAnsi="Arial" w:cs="Arial"/>
          <w:b/>
          <w:sz w:val="32"/>
          <w:szCs w:val="32"/>
        </w:rPr>
        <w:t xml:space="preserve"> </w:t>
      </w:r>
      <w:r w:rsidR="007C521D">
        <w:rPr>
          <w:rFonts w:ascii="Arial" w:hAnsi="Arial" w:cs="Arial"/>
          <w:b/>
          <w:sz w:val="32"/>
          <w:szCs w:val="32"/>
        </w:rPr>
        <w:t xml:space="preserve">for </w:t>
      </w:r>
      <w:r w:rsidR="00DE4537">
        <w:rPr>
          <w:rFonts w:ascii="Arial" w:hAnsi="Arial" w:cs="Arial"/>
          <w:b/>
          <w:sz w:val="32"/>
          <w:szCs w:val="32"/>
        </w:rPr>
        <w:t>F</w:t>
      </w:r>
      <w:r w:rsidR="00F33FFC">
        <w:rPr>
          <w:rFonts w:ascii="Arial" w:hAnsi="Arial" w:cs="Arial"/>
          <w:b/>
          <w:sz w:val="32"/>
          <w:szCs w:val="32"/>
        </w:rPr>
        <w:t xml:space="preserve">ormer </w:t>
      </w:r>
      <w:r w:rsidR="007C521D">
        <w:rPr>
          <w:rFonts w:ascii="Arial" w:hAnsi="Arial" w:cs="Arial"/>
          <w:b/>
          <w:sz w:val="32"/>
          <w:szCs w:val="32"/>
        </w:rPr>
        <w:t xml:space="preserve">and </w:t>
      </w:r>
      <w:r w:rsidR="00DE4537">
        <w:rPr>
          <w:rFonts w:ascii="Arial" w:hAnsi="Arial" w:cs="Arial"/>
          <w:b/>
          <w:sz w:val="32"/>
          <w:szCs w:val="32"/>
        </w:rPr>
        <w:t>R</w:t>
      </w:r>
      <w:r w:rsidR="007C521D">
        <w:rPr>
          <w:rFonts w:ascii="Arial" w:hAnsi="Arial" w:cs="Arial"/>
          <w:b/>
          <w:sz w:val="32"/>
          <w:szCs w:val="32"/>
        </w:rPr>
        <w:t xml:space="preserve">etired </w:t>
      </w:r>
      <w:r w:rsidR="00DE4537">
        <w:rPr>
          <w:rFonts w:ascii="Arial" w:hAnsi="Arial" w:cs="Arial"/>
          <w:b/>
          <w:sz w:val="32"/>
          <w:szCs w:val="32"/>
        </w:rPr>
        <w:t>M</w:t>
      </w:r>
      <w:r w:rsidR="007C521D">
        <w:rPr>
          <w:rFonts w:ascii="Arial" w:hAnsi="Arial" w:cs="Arial"/>
          <w:b/>
          <w:sz w:val="32"/>
          <w:szCs w:val="32"/>
        </w:rPr>
        <w:t>embers of a SEPP</w:t>
      </w:r>
    </w:p>
    <w:p w:rsidR="00E23FE0" w:rsidRPr="00734624" w:rsidRDefault="00E23FE0" w:rsidP="00E23FE0">
      <w:pPr>
        <w:rPr>
          <w:rFonts w:ascii="Arial" w:hAnsi="Arial" w:cs="Arial"/>
          <w:sz w:val="24"/>
          <w:szCs w:val="24"/>
        </w:rPr>
      </w:pPr>
    </w:p>
    <w:p w:rsidR="001A1976" w:rsidRPr="001A1976" w:rsidRDefault="001A1976" w:rsidP="001A1976">
      <w:pPr>
        <w:rPr>
          <w:rFonts w:ascii="Arial" w:eastAsiaTheme="minorEastAsia" w:hAnsi="Arial" w:cs="Arial"/>
          <w:sz w:val="24"/>
          <w:szCs w:val="24"/>
          <w:lang w:val="en-US"/>
        </w:rPr>
      </w:pPr>
    </w:p>
    <w:p w:rsidR="002F066E" w:rsidRDefault="002F066E" w:rsidP="002F066E">
      <w:pPr>
        <w:spacing w:after="120"/>
        <w:ind w:left="360" w:hanging="360"/>
        <w:rPr>
          <w:rFonts w:ascii="Arial" w:hAnsi="Arial" w:cs="Arial"/>
          <w:sz w:val="24"/>
        </w:rPr>
      </w:pPr>
    </w:p>
    <w:p w:rsidR="00A820A5" w:rsidRDefault="00A820A5" w:rsidP="00D12546">
      <w:pPr>
        <w:rPr>
          <w:rFonts w:ascii="Arial" w:eastAsiaTheme="minorEastAsia" w:hAnsi="Arial" w:cs="Arial"/>
          <w:kern w:val="24"/>
          <w:sz w:val="24"/>
          <w:szCs w:val="24"/>
          <w:lang w:eastAsia="en-CA"/>
        </w:rPr>
      </w:pPr>
    </w:p>
    <w:p w:rsidR="00447A78" w:rsidRPr="00447A78" w:rsidRDefault="009867ED" w:rsidP="00447A78">
      <w:pPr>
        <w:contextualSpacing/>
        <w:outlineLvl w:val="0"/>
        <w:rPr>
          <w:rFonts w:ascii="Arial" w:eastAsiaTheme="minorEastAsia" w:hAnsi="Arial" w:cs="Arial"/>
          <w:b/>
          <w:sz w:val="24"/>
          <w:szCs w:val="24"/>
        </w:rPr>
      </w:pPr>
      <w:r>
        <w:rPr>
          <w:rFonts w:ascii="Arial" w:eastAsiaTheme="minorEastAsia" w:hAnsi="Arial" w:cs="Arial"/>
          <w:b/>
          <w:sz w:val="24"/>
          <w:szCs w:val="24"/>
        </w:rPr>
        <w:t>OVERVIEW</w:t>
      </w:r>
    </w:p>
    <w:p w:rsidR="00447A78" w:rsidRPr="00892ABF" w:rsidRDefault="00447A78" w:rsidP="00447A78">
      <w:pPr>
        <w:contextualSpacing/>
        <w:outlineLvl w:val="0"/>
        <w:rPr>
          <w:rFonts w:ascii="Arial" w:eastAsiaTheme="minorEastAsia" w:hAnsi="Arial" w:cs="Arial"/>
          <w:sz w:val="24"/>
          <w:szCs w:val="24"/>
        </w:rPr>
      </w:pPr>
    </w:p>
    <w:p w:rsidR="00447A78" w:rsidRPr="00892ABF" w:rsidRDefault="00447A78" w:rsidP="00447A78">
      <w:pPr>
        <w:pStyle w:val="NormalWeb"/>
        <w:spacing w:before="0" w:beforeAutospacing="0" w:after="0" w:afterAutospacing="0"/>
        <w:textAlignment w:val="baseline"/>
        <w:rPr>
          <w:rFonts w:ascii="Arial" w:hAnsi="Arial" w:cs="Arial"/>
          <w:color w:val="000000" w:themeColor="text1"/>
        </w:rPr>
      </w:pPr>
      <w:r w:rsidRPr="00892ABF">
        <w:rPr>
          <w:rFonts w:ascii="Arial" w:hAnsi="Arial" w:cs="Arial"/>
          <w:color w:val="000000" w:themeColor="text1"/>
        </w:rPr>
        <w:t xml:space="preserve">Currently, </w:t>
      </w:r>
      <w:r w:rsidR="00F84766" w:rsidRPr="00892ABF">
        <w:rPr>
          <w:rFonts w:ascii="Arial" w:hAnsi="Arial" w:cs="Arial"/>
          <w:color w:val="000000" w:themeColor="text1"/>
        </w:rPr>
        <w:t xml:space="preserve">if a plan administrator purchases an annuity to provide for a former member or retired member’s pension benefit, the </w:t>
      </w:r>
      <w:r w:rsidR="00F84766" w:rsidRPr="00892ABF">
        <w:rPr>
          <w:rFonts w:ascii="Arial" w:hAnsi="Arial" w:cs="Arial"/>
          <w:i/>
          <w:color w:val="000000" w:themeColor="text1"/>
        </w:rPr>
        <w:t xml:space="preserve">Pension Benefits Act </w:t>
      </w:r>
      <w:r w:rsidR="003E7206">
        <w:rPr>
          <w:rFonts w:ascii="Arial" w:hAnsi="Arial" w:cs="Arial"/>
          <w:i/>
          <w:color w:val="000000" w:themeColor="text1"/>
        </w:rPr>
        <w:t xml:space="preserve">(PBA) </w:t>
      </w:r>
      <w:r w:rsidR="00F84766" w:rsidRPr="00892ABF">
        <w:rPr>
          <w:rFonts w:ascii="Arial" w:hAnsi="Arial" w:cs="Arial"/>
          <w:color w:val="000000" w:themeColor="text1"/>
        </w:rPr>
        <w:t xml:space="preserve">does not provide the plan administrator with a discharge </w:t>
      </w:r>
      <w:r w:rsidR="00F33FFC" w:rsidRPr="00892ABF">
        <w:rPr>
          <w:rFonts w:ascii="Arial" w:hAnsi="Arial" w:cs="Arial"/>
          <w:color w:val="000000" w:themeColor="text1"/>
        </w:rPr>
        <w:t xml:space="preserve">of liability in respect of the purchase. </w:t>
      </w:r>
      <w:r w:rsidRPr="00892ABF">
        <w:rPr>
          <w:rFonts w:ascii="Arial" w:hAnsi="Arial" w:cs="Arial"/>
          <w:color w:val="000000" w:themeColor="text1"/>
        </w:rPr>
        <w:t xml:space="preserve"> </w:t>
      </w:r>
    </w:p>
    <w:p w:rsidR="00447A78" w:rsidRDefault="00447A78" w:rsidP="00447A78">
      <w:pPr>
        <w:outlineLvl w:val="0"/>
        <w:rPr>
          <w:rFonts w:ascii="Arial" w:eastAsiaTheme="minorEastAsia" w:hAnsi="Arial" w:cs="Arial"/>
          <w:sz w:val="24"/>
          <w:szCs w:val="24"/>
        </w:rPr>
      </w:pPr>
    </w:p>
    <w:p w:rsidR="00447A78" w:rsidRDefault="003E7206" w:rsidP="00447A78">
      <w:pPr>
        <w:outlineLvl w:val="0"/>
        <w:rPr>
          <w:rFonts w:ascii="Arial" w:eastAsiaTheme="minorEastAsia" w:hAnsi="Arial" w:cs="Arial"/>
          <w:kern w:val="24"/>
          <w:sz w:val="24"/>
          <w:szCs w:val="24"/>
          <w:lang w:eastAsia="en-CA"/>
        </w:rPr>
      </w:pPr>
      <w:r w:rsidRPr="00D47C77">
        <w:rPr>
          <w:rFonts w:ascii="Arial" w:eastAsiaTheme="minorEastAsia" w:hAnsi="Arial" w:cs="Arial"/>
          <w:sz w:val="24"/>
          <w:szCs w:val="24"/>
        </w:rPr>
        <w:t xml:space="preserve">The new </w:t>
      </w:r>
      <w:r w:rsidR="00447A78" w:rsidRPr="00D47C77">
        <w:rPr>
          <w:rFonts w:ascii="Arial" w:eastAsiaTheme="minorEastAsia" w:hAnsi="Arial" w:cs="Arial"/>
          <w:sz w:val="24"/>
          <w:szCs w:val="24"/>
        </w:rPr>
        <w:t>section 43.</w:t>
      </w:r>
      <w:r w:rsidR="00447A78">
        <w:rPr>
          <w:rFonts w:ascii="Arial" w:eastAsiaTheme="minorEastAsia" w:hAnsi="Arial" w:cs="Arial"/>
          <w:sz w:val="24"/>
          <w:szCs w:val="24"/>
        </w:rPr>
        <w:t>1</w:t>
      </w:r>
      <w:r>
        <w:rPr>
          <w:rFonts w:ascii="Arial" w:eastAsiaTheme="minorEastAsia" w:hAnsi="Arial" w:cs="Arial"/>
          <w:sz w:val="24"/>
          <w:szCs w:val="24"/>
        </w:rPr>
        <w:t xml:space="preserve"> of the PBA will</w:t>
      </w:r>
      <w:r w:rsidR="00447A78" w:rsidRPr="00447A78">
        <w:rPr>
          <w:rFonts w:ascii="Arial" w:eastAsiaTheme="minorEastAsia" w:hAnsi="Arial" w:cs="Arial"/>
          <w:sz w:val="24"/>
          <w:szCs w:val="24"/>
        </w:rPr>
        <w:t xml:space="preserve"> allow the </w:t>
      </w:r>
      <w:r w:rsidR="00F33FFC">
        <w:rPr>
          <w:rFonts w:ascii="Arial" w:eastAsiaTheme="minorEastAsia" w:hAnsi="Arial" w:cs="Arial"/>
          <w:sz w:val="24"/>
          <w:szCs w:val="24"/>
        </w:rPr>
        <w:t xml:space="preserve">administrator of a single employer pension plan that provides defined benefits and who has purchased a pension, deferred pension, or ancillary benefit from an insurance company for a former member or retired member to obtain a </w:t>
      </w:r>
      <w:r w:rsidR="00AF4941">
        <w:rPr>
          <w:rFonts w:ascii="Arial" w:eastAsiaTheme="minorEastAsia" w:hAnsi="Arial" w:cs="Arial"/>
          <w:sz w:val="24"/>
          <w:szCs w:val="24"/>
        </w:rPr>
        <w:t>dischar</w:t>
      </w:r>
      <w:r w:rsidR="00F33FFC">
        <w:rPr>
          <w:rFonts w:ascii="Arial" w:eastAsiaTheme="minorEastAsia" w:hAnsi="Arial" w:cs="Arial"/>
          <w:sz w:val="24"/>
          <w:szCs w:val="24"/>
        </w:rPr>
        <w:t xml:space="preserve">ge in certain circumstances. </w:t>
      </w:r>
      <w:r w:rsidR="00447A78">
        <w:rPr>
          <w:rFonts w:ascii="Arial" w:eastAsiaTheme="minorEastAsia" w:hAnsi="Arial" w:cs="Arial"/>
          <w:sz w:val="24"/>
          <w:szCs w:val="24"/>
        </w:rPr>
        <w:t xml:space="preserve"> </w:t>
      </w:r>
      <w:r w:rsidR="00020FBC">
        <w:rPr>
          <w:rFonts w:ascii="Arial" w:eastAsiaTheme="minorEastAsia" w:hAnsi="Arial" w:cs="Arial"/>
          <w:sz w:val="24"/>
          <w:szCs w:val="24"/>
        </w:rPr>
        <w:t>The proposed r</w:t>
      </w:r>
      <w:r w:rsidR="00447A78">
        <w:rPr>
          <w:rFonts w:ascii="Arial" w:eastAsiaTheme="minorEastAsia" w:hAnsi="Arial" w:cs="Arial"/>
          <w:sz w:val="24"/>
          <w:szCs w:val="24"/>
        </w:rPr>
        <w:t xml:space="preserve">egulations would </w:t>
      </w:r>
      <w:r w:rsidR="00AF4941">
        <w:rPr>
          <w:rFonts w:ascii="Arial" w:eastAsiaTheme="minorEastAsia" w:hAnsi="Arial" w:cs="Arial"/>
          <w:sz w:val="24"/>
          <w:szCs w:val="24"/>
        </w:rPr>
        <w:t xml:space="preserve">set out </w:t>
      </w:r>
      <w:r w:rsidR="00447A78">
        <w:rPr>
          <w:rFonts w:ascii="Arial" w:eastAsiaTheme="minorEastAsia" w:hAnsi="Arial" w:cs="Arial"/>
          <w:sz w:val="24"/>
          <w:szCs w:val="24"/>
        </w:rPr>
        <w:t xml:space="preserve">the </w:t>
      </w:r>
      <w:r w:rsidR="00AF4941">
        <w:rPr>
          <w:rFonts w:ascii="Arial" w:eastAsiaTheme="minorEastAsia" w:hAnsi="Arial" w:cs="Arial"/>
          <w:sz w:val="24"/>
          <w:szCs w:val="24"/>
        </w:rPr>
        <w:t xml:space="preserve">additional requirements (in addition to those set out in the Act) </w:t>
      </w:r>
      <w:r w:rsidR="00447A78" w:rsidRPr="00447A78">
        <w:rPr>
          <w:rFonts w:ascii="Arial" w:eastAsiaTheme="minorEastAsia" w:hAnsi="Arial" w:cs="Arial"/>
          <w:sz w:val="24"/>
          <w:szCs w:val="24"/>
        </w:rPr>
        <w:t>that must be met before a</w:t>
      </w:r>
      <w:r w:rsidR="00AF4941">
        <w:rPr>
          <w:rFonts w:ascii="Arial" w:eastAsiaTheme="minorEastAsia" w:hAnsi="Arial" w:cs="Arial"/>
          <w:sz w:val="24"/>
          <w:szCs w:val="24"/>
        </w:rPr>
        <w:t>n administrator is</w:t>
      </w:r>
      <w:r w:rsidR="00447A78" w:rsidRPr="00447A78">
        <w:rPr>
          <w:rFonts w:ascii="Arial" w:eastAsiaTheme="minorEastAsia" w:hAnsi="Arial" w:cs="Arial"/>
          <w:sz w:val="24"/>
          <w:szCs w:val="24"/>
        </w:rPr>
        <w:t xml:space="preserve"> discharge</w:t>
      </w:r>
      <w:r w:rsidR="00AF4941">
        <w:rPr>
          <w:rFonts w:ascii="Arial" w:eastAsiaTheme="minorEastAsia" w:hAnsi="Arial" w:cs="Arial"/>
          <w:sz w:val="24"/>
          <w:szCs w:val="24"/>
        </w:rPr>
        <w:t>d</w:t>
      </w:r>
      <w:r>
        <w:rPr>
          <w:rFonts w:ascii="Arial" w:eastAsiaTheme="minorEastAsia" w:hAnsi="Arial" w:cs="Arial"/>
          <w:sz w:val="24"/>
          <w:szCs w:val="24"/>
        </w:rPr>
        <w:t>.</w:t>
      </w:r>
    </w:p>
    <w:p w:rsidR="00447A78" w:rsidRDefault="00447A78" w:rsidP="00D12546">
      <w:pPr>
        <w:rPr>
          <w:rFonts w:ascii="Arial" w:eastAsiaTheme="minorEastAsia" w:hAnsi="Arial" w:cs="Arial"/>
          <w:kern w:val="24"/>
          <w:sz w:val="24"/>
          <w:szCs w:val="24"/>
          <w:lang w:eastAsia="en-CA"/>
        </w:rPr>
      </w:pPr>
    </w:p>
    <w:p w:rsidR="00615FB6" w:rsidRPr="00447A78" w:rsidRDefault="00447A78" w:rsidP="00F33F53">
      <w:pPr>
        <w:spacing w:after="120" w:line="240" w:lineRule="atLeast"/>
        <w:ind w:left="360" w:hanging="360"/>
        <w:rPr>
          <w:rFonts w:ascii="Arial" w:eastAsiaTheme="minorEastAsia" w:hAnsi="Arial" w:cs="Arial"/>
          <w:b/>
          <w:i/>
          <w:color w:val="000000" w:themeColor="text1"/>
          <w:kern w:val="24"/>
          <w:sz w:val="24"/>
          <w:szCs w:val="24"/>
          <w:lang w:val="en-US"/>
        </w:rPr>
      </w:pPr>
      <w:r w:rsidRPr="00447A78">
        <w:rPr>
          <w:rFonts w:ascii="Arial" w:eastAsiaTheme="minorEastAsia" w:hAnsi="Arial" w:cs="Arial"/>
          <w:b/>
          <w:i/>
          <w:color w:val="000000" w:themeColor="text1"/>
          <w:kern w:val="24"/>
          <w:sz w:val="24"/>
          <w:szCs w:val="24"/>
          <w:lang w:val="en-US"/>
        </w:rPr>
        <w:t>Legislative Amendment</w:t>
      </w:r>
    </w:p>
    <w:p w:rsidR="00615FB6" w:rsidRPr="00615FB6" w:rsidRDefault="00892ABF" w:rsidP="00615FB6">
      <w:pPr>
        <w:spacing w:after="200" w:line="276"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The </w:t>
      </w:r>
      <w:r w:rsidR="00D742DF">
        <w:rPr>
          <w:rFonts w:ascii="Arial" w:eastAsiaTheme="minorEastAsia" w:hAnsi="Arial" w:cs="Arial"/>
          <w:color w:val="000000" w:themeColor="text1"/>
          <w:kern w:val="24"/>
          <w:sz w:val="24"/>
          <w:szCs w:val="24"/>
        </w:rPr>
        <w:t xml:space="preserve">new section 43.1 </w:t>
      </w:r>
      <w:r>
        <w:rPr>
          <w:rFonts w:ascii="Arial" w:eastAsiaTheme="minorEastAsia" w:hAnsi="Arial" w:cs="Arial"/>
          <w:color w:val="000000" w:themeColor="text1"/>
          <w:kern w:val="24"/>
          <w:sz w:val="24"/>
          <w:szCs w:val="24"/>
        </w:rPr>
        <w:t>amendment</w:t>
      </w:r>
      <w:r w:rsidR="00020FBC">
        <w:rPr>
          <w:rFonts w:ascii="Arial" w:eastAsiaTheme="minorEastAsia" w:hAnsi="Arial" w:cs="Arial"/>
          <w:color w:val="000000" w:themeColor="text1"/>
          <w:kern w:val="24"/>
          <w:sz w:val="24"/>
          <w:szCs w:val="24"/>
        </w:rPr>
        <w:t xml:space="preserve"> </w:t>
      </w:r>
      <w:r w:rsidR="00447A78">
        <w:rPr>
          <w:rFonts w:ascii="Arial" w:eastAsiaTheme="minorEastAsia" w:hAnsi="Arial" w:cs="Arial"/>
          <w:color w:val="000000" w:themeColor="text1"/>
          <w:kern w:val="24"/>
          <w:sz w:val="24"/>
          <w:szCs w:val="24"/>
        </w:rPr>
        <w:t>s</w:t>
      </w:r>
      <w:r w:rsidR="00020FBC">
        <w:rPr>
          <w:rFonts w:ascii="Arial" w:eastAsiaTheme="minorEastAsia" w:hAnsi="Arial" w:cs="Arial"/>
          <w:color w:val="000000" w:themeColor="text1"/>
          <w:kern w:val="24"/>
          <w:sz w:val="24"/>
          <w:szCs w:val="24"/>
        </w:rPr>
        <w:t>ets</w:t>
      </w:r>
      <w:r w:rsidR="00447A78">
        <w:rPr>
          <w:rFonts w:ascii="Arial" w:eastAsiaTheme="minorEastAsia" w:hAnsi="Arial" w:cs="Arial"/>
          <w:color w:val="000000" w:themeColor="text1"/>
          <w:kern w:val="24"/>
          <w:sz w:val="24"/>
          <w:szCs w:val="24"/>
        </w:rPr>
        <w:t xml:space="preserve"> out the following</w:t>
      </w:r>
      <w:r w:rsidR="00D37224">
        <w:rPr>
          <w:rFonts w:ascii="Arial" w:eastAsiaTheme="minorEastAsia" w:hAnsi="Arial" w:cs="Arial"/>
          <w:color w:val="000000" w:themeColor="text1"/>
          <w:kern w:val="24"/>
          <w:sz w:val="24"/>
          <w:szCs w:val="24"/>
        </w:rPr>
        <w:t xml:space="preserve"> </w:t>
      </w:r>
      <w:r w:rsidR="002A1BBC">
        <w:rPr>
          <w:rFonts w:ascii="Arial" w:eastAsiaTheme="minorEastAsia" w:hAnsi="Arial" w:cs="Arial"/>
          <w:color w:val="000000" w:themeColor="text1"/>
          <w:kern w:val="24"/>
          <w:sz w:val="24"/>
          <w:szCs w:val="24"/>
        </w:rPr>
        <w:t>requirements</w:t>
      </w:r>
      <w:r w:rsidR="00615FB6" w:rsidRPr="00615FB6">
        <w:rPr>
          <w:rFonts w:ascii="Arial" w:eastAsiaTheme="minorEastAsia" w:hAnsi="Arial" w:cs="Arial"/>
          <w:color w:val="000000" w:themeColor="text1"/>
          <w:kern w:val="24"/>
          <w:sz w:val="24"/>
          <w:szCs w:val="24"/>
        </w:rPr>
        <w:t>:</w:t>
      </w:r>
    </w:p>
    <w:p w:rsidR="00447A78" w:rsidRPr="00447A78" w:rsidRDefault="00B937CB" w:rsidP="00447A78">
      <w:pPr>
        <w:pStyle w:val="ListParagraph"/>
        <w:numPr>
          <w:ilvl w:val="0"/>
          <w:numId w:val="32"/>
        </w:num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t xml:space="preserve">An administrator of a single employer pension plan </w:t>
      </w:r>
      <w:r w:rsidR="004C1390">
        <w:rPr>
          <w:rFonts w:ascii="Arial" w:eastAsiaTheme="minorEastAsia" w:hAnsi="Arial" w:cs="Arial"/>
          <w:color w:val="000000" w:themeColor="text1"/>
          <w:kern w:val="24"/>
          <w:sz w:val="24"/>
          <w:szCs w:val="24"/>
          <w:lang w:val="en-US"/>
        </w:rPr>
        <w:t>will</w:t>
      </w:r>
      <w:r>
        <w:rPr>
          <w:rFonts w:ascii="Arial" w:eastAsiaTheme="minorEastAsia" w:hAnsi="Arial" w:cs="Arial"/>
          <w:color w:val="000000" w:themeColor="text1"/>
          <w:kern w:val="24"/>
          <w:sz w:val="24"/>
          <w:szCs w:val="24"/>
          <w:lang w:val="en-US"/>
        </w:rPr>
        <w:t xml:space="preserve"> only be </w:t>
      </w:r>
      <w:r w:rsidR="002A1BBC">
        <w:rPr>
          <w:rFonts w:ascii="Arial" w:eastAsiaTheme="minorEastAsia" w:hAnsi="Arial" w:cs="Arial"/>
          <w:color w:val="000000" w:themeColor="text1"/>
          <w:kern w:val="24"/>
          <w:sz w:val="24"/>
          <w:szCs w:val="24"/>
          <w:lang w:val="en-US"/>
        </w:rPr>
        <w:t xml:space="preserve">discharged </w:t>
      </w:r>
      <w:r w:rsidR="00B16513">
        <w:rPr>
          <w:rFonts w:ascii="Arial" w:eastAsiaTheme="minorEastAsia" w:hAnsi="Arial" w:cs="Arial"/>
          <w:color w:val="000000" w:themeColor="text1"/>
          <w:kern w:val="24"/>
          <w:sz w:val="24"/>
          <w:szCs w:val="24"/>
          <w:lang w:val="en-US"/>
        </w:rPr>
        <w:t>after</w:t>
      </w:r>
      <w:r>
        <w:rPr>
          <w:rFonts w:ascii="Arial" w:eastAsiaTheme="minorEastAsia" w:hAnsi="Arial" w:cs="Arial"/>
          <w:color w:val="000000" w:themeColor="text1"/>
          <w:kern w:val="24"/>
          <w:sz w:val="24"/>
          <w:szCs w:val="24"/>
          <w:lang w:val="en-US"/>
        </w:rPr>
        <w:t xml:space="preserve"> completing the purchase of an annuity </w:t>
      </w:r>
      <w:r w:rsidR="00447A78" w:rsidRPr="00447A78">
        <w:rPr>
          <w:rFonts w:ascii="Arial" w:eastAsiaTheme="minorEastAsia" w:hAnsi="Arial" w:cs="Arial"/>
          <w:color w:val="000000" w:themeColor="text1"/>
          <w:kern w:val="24"/>
          <w:sz w:val="24"/>
          <w:szCs w:val="24"/>
          <w:lang w:val="en-US"/>
        </w:rPr>
        <w:t xml:space="preserve">for </w:t>
      </w:r>
      <w:r>
        <w:rPr>
          <w:rFonts w:ascii="Arial" w:eastAsiaTheme="minorEastAsia" w:hAnsi="Arial" w:cs="Arial"/>
          <w:color w:val="000000" w:themeColor="text1"/>
          <w:kern w:val="24"/>
          <w:sz w:val="24"/>
          <w:szCs w:val="24"/>
          <w:lang w:val="en-US"/>
        </w:rPr>
        <w:t xml:space="preserve">a former or </w:t>
      </w:r>
      <w:r w:rsidR="00447A78" w:rsidRPr="00447A78">
        <w:rPr>
          <w:rFonts w:ascii="Arial" w:eastAsiaTheme="minorEastAsia" w:hAnsi="Arial" w:cs="Arial"/>
          <w:color w:val="000000" w:themeColor="text1"/>
          <w:kern w:val="24"/>
          <w:sz w:val="24"/>
          <w:szCs w:val="24"/>
          <w:lang w:val="en-US"/>
        </w:rPr>
        <w:t>retired member.</w:t>
      </w:r>
    </w:p>
    <w:p w:rsidR="00447A78" w:rsidRPr="00447A78" w:rsidRDefault="00447A78" w:rsidP="00447A78">
      <w:pPr>
        <w:pStyle w:val="ListParagraph"/>
        <w:numPr>
          <w:ilvl w:val="0"/>
          <w:numId w:val="32"/>
        </w:numPr>
        <w:rPr>
          <w:rFonts w:ascii="Arial" w:eastAsiaTheme="minorEastAsia" w:hAnsi="Arial" w:cs="Arial"/>
          <w:color w:val="000000" w:themeColor="text1"/>
          <w:kern w:val="24"/>
          <w:sz w:val="24"/>
          <w:szCs w:val="24"/>
          <w:lang w:val="en-US"/>
        </w:rPr>
      </w:pPr>
      <w:r w:rsidRPr="00447A78">
        <w:rPr>
          <w:rFonts w:ascii="Arial" w:eastAsiaTheme="minorEastAsia" w:hAnsi="Arial" w:cs="Arial"/>
          <w:color w:val="000000" w:themeColor="text1"/>
          <w:kern w:val="24"/>
          <w:sz w:val="24"/>
          <w:szCs w:val="24"/>
          <w:lang w:val="en-US"/>
        </w:rPr>
        <w:t xml:space="preserve">The </w:t>
      </w:r>
      <w:r w:rsidR="00B937CB">
        <w:rPr>
          <w:rFonts w:ascii="Arial" w:eastAsiaTheme="minorEastAsia" w:hAnsi="Arial" w:cs="Arial"/>
          <w:color w:val="000000" w:themeColor="text1"/>
          <w:kern w:val="24"/>
          <w:sz w:val="24"/>
          <w:szCs w:val="24"/>
          <w:lang w:val="en-US"/>
        </w:rPr>
        <w:t>annuity</w:t>
      </w:r>
      <w:r w:rsidRPr="00447A78">
        <w:rPr>
          <w:rFonts w:ascii="Arial" w:eastAsiaTheme="minorEastAsia" w:hAnsi="Arial" w:cs="Arial"/>
          <w:color w:val="000000" w:themeColor="text1"/>
          <w:kern w:val="24"/>
          <w:sz w:val="24"/>
          <w:szCs w:val="24"/>
          <w:lang w:val="en-US"/>
        </w:rPr>
        <w:t xml:space="preserve"> </w:t>
      </w:r>
      <w:r w:rsidR="00B937CB">
        <w:rPr>
          <w:rFonts w:ascii="Arial" w:eastAsiaTheme="minorEastAsia" w:hAnsi="Arial" w:cs="Arial"/>
          <w:color w:val="000000" w:themeColor="text1"/>
          <w:kern w:val="24"/>
          <w:sz w:val="24"/>
          <w:szCs w:val="24"/>
          <w:lang w:val="en-US"/>
        </w:rPr>
        <w:t xml:space="preserve">must provide the same benefit (to the former member) or provide payments in the same amount and form (to the retired member or spouse of a retired member) as they would have received from the pension plan if the annuity had not been purchased. </w:t>
      </w:r>
    </w:p>
    <w:p w:rsidR="00447A78" w:rsidRDefault="00B937CB" w:rsidP="00447A78">
      <w:pPr>
        <w:pStyle w:val="ListParagraph"/>
        <w:numPr>
          <w:ilvl w:val="0"/>
          <w:numId w:val="32"/>
        </w:num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t xml:space="preserve">The former member or retired member </w:t>
      </w:r>
      <w:r w:rsidR="00447A78" w:rsidRPr="00447A78">
        <w:rPr>
          <w:rFonts w:ascii="Arial" w:eastAsiaTheme="minorEastAsia" w:hAnsi="Arial" w:cs="Arial"/>
          <w:color w:val="000000" w:themeColor="text1"/>
          <w:kern w:val="24"/>
          <w:sz w:val="24"/>
          <w:szCs w:val="24"/>
          <w:lang w:val="en-US"/>
        </w:rPr>
        <w:t>w</w:t>
      </w:r>
      <w:r w:rsidR="004C1390">
        <w:rPr>
          <w:rFonts w:ascii="Arial" w:eastAsiaTheme="minorEastAsia" w:hAnsi="Arial" w:cs="Arial"/>
          <w:color w:val="000000" w:themeColor="text1"/>
          <w:kern w:val="24"/>
          <w:sz w:val="24"/>
          <w:szCs w:val="24"/>
          <w:lang w:val="en-US"/>
        </w:rPr>
        <w:t>ill</w:t>
      </w:r>
      <w:r w:rsidR="00447A78" w:rsidRPr="00447A78">
        <w:rPr>
          <w:rFonts w:ascii="Arial" w:eastAsiaTheme="minorEastAsia" w:hAnsi="Arial" w:cs="Arial"/>
          <w:color w:val="000000" w:themeColor="text1"/>
          <w:kern w:val="24"/>
          <w:sz w:val="24"/>
          <w:szCs w:val="24"/>
          <w:lang w:val="en-US"/>
        </w:rPr>
        <w:t xml:space="preserve"> retain their </w:t>
      </w:r>
      <w:r>
        <w:rPr>
          <w:rFonts w:ascii="Arial" w:eastAsiaTheme="minorEastAsia" w:hAnsi="Arial" w:cs="Arial"/>
          <w:color w:val="000000" w:themeColor="text1"/>
          <w:kern w:val="24"/>
          <w:sz w:val="24"/>
          <w:szCs w:val="24"/>
          <w:lang w:val="en-US"/>
        </w:rPr>
        <w:t xml:space="preserve">entitlement </w:t>
      </w:r>
      <w:r w:rsidR="00447A78" w:rsidRPr="00447A78">
        <w:rPr>
          <w:rFonts w:ascii="Arial" w:eastAsiaTheme="minorEastAsia" w:hAnsi="Arial" w:cs="Arial"/>
          <w:color w:val="000000" w:themeColor="text1"/>
          <w:kern w:val="24"/>
          <w:sz w:val="24"/>
          <w:szCs w:val="24"/>
          <w:lang w:val="en-US"/>
        </w:rPr>
        <w:t xml:space="preserve">to surplus, </w:t>
      </w:r>
      <w:r w:rsidR="00851568">
        <w:rPr>
          <w:rFonts w:ascii="Arial" w:eastAsiaTheme="minorEastAsia" w:hAnsi="Arial" w:cs="Arial"/>
          <w:color w:val="000000" w:themeColor="text1"/>
          <w:kern w:val="24"/>
          <w:sz w:val="24"/>
          <w:szCs w:val="24"/>
          <w:lang w:val="en-US"/>
        </w:rPr>
        <w:t>in the event there is surplus when the plan is wound up in the future, if they were entitled to surplus under the plan</w:t>
      </w:r>
      <w:r w:rsidR="00F12F70">
        <w:rPr>
          <w:rFonts w:ascii="Arial" w:eastAsiaTheme="minorEastAsia" w:hAnsi="Arial" w:cs="Arial"/>
          <w:color w:val="000000" w:themeColor="text1"/>
          <w:kern w:val="24"/>
          <w:sz w:val="24"/>
          <w:szCs w:val="24"/>
          <w:lang w:val="en-US"/>
        </w:rPr>
        <w:t xml:space="preserve"> documents</w:t>
      </w:r>
      <w:r w:rsidR="00851568">
        <w:rPr>
          <w:rFonts w:ascii="Arial" w:eastAsiaTheme="minorEastAsia" w:hAnsi="Arial" w:cs="Arial"/>
          <w:color w:val="000000" w:themeColor="text1"/>
          <w:kern w:val="24"/>
          <w:sz w:val="24"/>
          <w:szCs w:val="24"/>
          <w:lang w:val="en-US"/>
        </w:rPr>
        <w:t xml:space="preserve"> at the time of the purchase of the annuity</w:t>
      </w:r>
      <w:r w:rsidR="00014A58">
        <w:rPr>
          <w:rFonts w:ascii="Arial" w:eastAsiaTheme="minorEastAsia" w:hAnsi="Arial" w:cs="Arial"/>
          <w:color w:val="000000" w:themeColor="text1"/>
          <w:kern w:val="24"/>
          <w:sz w:val="24"/>
          <w:szCs w:val="24"/>
          <w:lang w:val="en-US"/>
        </w:rPr>
        <w:t xml:space="preserve"> (whether or not there was surplus in the plan at the date of the</w:t>
      </w:r>
      <w:r w:rsidR="00682610">
        <w:rPr>
          <w:rFonts w:ascii="Arial" w:eastAsiaTheme="minorEastAsia" w:hAnsi="Arial" w:cs="Arial"/>
          <w:color w:val="000000" w:themeColor="text1"/>
          <w:kern w:val="24"/>
          <w:sz w:val="24"/>
          <w:szCs w:val="24"/>
          <w:lang w:val="en-US"/>
        </w:rPr>
        <w:t xml:space="preserve"> annuity</w:t>
      </w:r>
      <w:r w:rsidR="00014A58">
        <w:rPr>
          <w:rFonts w:ascii="Arial" w:eastAsiaTheme="minorEastAsia" w:hAnsi="Arial" w:cs="Arial"/>
          <w:color w:val="000000" w:themeColor="text1"/>
          <w:kern w:val="24"/>
          <w:sz w:val="24"/>
          <w:szCs w:val="24"/>
          <w:lang w:val="en-US"/>
        </w:rPr>
        <w:t xml:space="preserve"> purchase)</w:t>
      </w:r>
      <w:r w:rsidR="00851568">
        <w:rPr>
          <w:rFonts w:ascii="Arial" w:eastAsiaTheme="minorEastAsia" w:hAnsi="Arial" w:cs="Arial"/>
          <w:color w:val="000000" w:themeColor="text1"/>
          <w:kern w:val="24"/>
          <w:sz w:val="24"/>
          <w:szCs w:val="24"/>
          <w:lang w:val="en-US"/>
        </w:rPr>
        <w:t xml:space="preserve">. </w:t>
      </w:r>
    </w:p>
    <w:p w:rsidR="00851568" w:rsidRDefault="00851568" w:rsidP="00447A78">
      <w:pPr>
        <w:pStyle w:val="ListParagraph"/>
        <w:numPr>
          <w:ilvl w:val="0"/>
          <w:numId w:val="32"/>
        </w:num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t>The insurance company from which the purchase is made must be authorized to sell annuities</w:t>
      </w:r>
      <w:r w:rsidR="00E27AB4">
        <w:rPr>
          <w:rFonts w:ascii="Arial" w:eastAsiaTheme="minorEastAsia" w:hAnsi="Arial" w:cs="Arial"/>
          <w:color w:val="000000" w:themeColor="text1"/>
          <w:kern w:val="24"/>
          <w:sz w:val="24"/>
          <w:szCs w:val="24"/>
          <w:lang w:val="en-US"/>
        </w:rPr>
        <w:t>.</w:t>
      </w:r>
    </w:p>
    <w:p w:rsidR="00F12F70" w:rsidRDefault="00F12F70" w:rsidP="00F12F70">
      <w:pPr>
        <w:pStyle w:val="ListParagraph"/>
        <w:numPr>
          <w:ilvl w:val="0"/>
          <w:numId w:val="32"/>
        </w:num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t>The annuity contract must meet prescribed requirements.</w:t>
      </w:r>
    </w:p>
    <w:p w:rsidR="00682610" w:rsidRDefault="00682610" w:rsidP="00682610">
      <w:pPr>
        <w:pStyle w:val="ListParagraph"/>
        <w:numPr>
          <w:ilvl w:val="0"/>
          <w:numId w:val="32"/>
        </w:num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t xml:space="preserve">The purchase must </w:t>
      </w:r>
      <w:r w:rsidRPr="00447A78">
        <w:rPr>
          <w:rFonts w:ascii="Arial" w:eastAsiaTheme="minorEastAsia" w:hAnsi="Arial" w:cs="Arial"/>
          <w:color w:val="000000" w:themeColor="text1"/>
          <w:kern w:val="24"/>
          <w:sz w:val="24"/>
          <w:szCs w:val="24"/>
          <w:lang w:val="en-US"/>
        </w:rPr>
        <w:t xml:space="preserve">meet </w:t>
      </w:r>
      <w:r>
        <w:rPr>
          <w:rFonts w:ascii="Arial" w:eastAsiaTheme="minorEastAsia" w:hAnsi="Arial" w:cs="Arial"/>
          <w:color w:val="000000" w:themeColor="text1"/>
          <w:kern w:val="24"/>
          <w:sz w:val="24"/>
          <w:szCs w:val="24"/>
          <w:lang w:val="en-US"/>
        </w:rPr>
        <w:t xml:space="preserve">any other </w:t>
      </w:r>
      <w:r w:rsidRPr="00447A78">
        <w:rPr>
          <w:rFonts w:ascii="Arial" w:eastAsiaTheme="minorEastAsia" w:hAnsi="Arial" w:cs="Arial"/>
          <w:color w:val="000000" w:themeColor="text1"/>
          <w:kern w:val="24"/>
          <w:sz w:val="24"/>
          <w:szCs w:val="24"/>
          <w:lang w:val="en-US"/>
        </w:rPr>
        <w:t xml:space="preserve">requirements, </w:t>
      </w:r>
      <w:r>
        <w:rPr>
          <w:rFonts w:ascii="Arial" w:eastAsiaTheme="minorEastAsia" w:hAnsi="Arial" w:cs="Arial"/>
          <w:color w:val="000000" w:themeColor="text1"/>
          <w:kern w:val="24"/>
          <w:sz w:val="24"/>
          <w:szCs w:val="24"/>
          <w:lang w:val="en-US"/>
        </w:rPr>
        <w:t xml:space="preserve">conditions or limitations that may be prescribed </w:t>
      </w:r>
      <w:r w:rsidRPr="00447A78">
        <w:rPr>
          <w:rFonts w:ascii="Arial" w:eastAsiaTheme="minorEastAsia" w:hAnsi="Arial" w:cs="Arial"/>
          <w:color w:val="000000" w:themeColor="text1"/>
          <w:kern w:val="24"/>
          <w:sz w:val="24"/>
          <w:szCs w:val="24"/>
          <w:lang w:val="en-US"/>
        </w:rPr>
        <w:t xml:space="preserve">including </w:t>
      </w:r>
      <w:r>
        <w:rPr>
          <w:rFonts w:ascii="Arial" w:eastAsiaTheme="minorEastAsia" w:hAnsi="Arial" w:cs="Arial"/>
          <w:color w:val="000000" w:themeColor="text1"/>
          <w:kern w:val="24"/>
          <w:sz w:val="24"/>
          <w:szCs w:val="24"/>
          <w:lang w:val="en-US"/>
        </w:rPr>
        <w:t xml:space="preserve">requirements, conditions or limitations relating to </w:t>
      </w:r>
      <w:r w:rsidRPr="00447A78">
        <w:rPr>
          <w:rFonts w:ascii="Arial" w:eastAsiaTheme="minorEastAsia" w:hAnsi="Arial" w:cs="Arial"/>
          <w:color w:val="000000" w:themeColor="text1"/>
          <w:kern w:val="24"/>
          <w:sz w:val="24"/>
          <w:szCs w:val="24"/>
          <w:lang w:val="en-US"/>
        </w:rPr>
        <w:t>funding.</w:t>
      </w:r>
      <w:r w:rsidRPr="00682610">
        <w:rPr>
          <w:rFonts w:ascii="Arial" w:eastAsiaTheme="minorEastAsia" w:hAnsi="Arial" w:cs="Arial"/>
          <w:color w:val="000000" w:themeColor="text1"/>
          <w:kern w:val="24"/>
          <w:sz w:val="24"/>
          <w:szCs w:val="24"/>
          <w:lang w:val="en-US"/>
        </w:rPr>
        <w:t xml:space="preserve"> </w:t>
      </w:r>
    </w:p>
    <w:p w:rsidR="00447A78" w:rsidRPr="00447A78" w:rsidRDefault="00851568" w:rsidP="00447A78">
      <w:pPr>
        <w:pStyle w:val="ListParagraph"/>
        <w:numPr>
          <w:ilvl w:val="0"/>
          <w:numId w:val="32"/>
        </w:num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t>The administrator must provide notice of the purchase to the former member or retired member</w:t>
      </w:r>
      <w:r w:rsidR="00447A78">
        <w:rPr>
          <w:rFonts w:ascii="Arial" w:eastAsiaTheme="minorEastAsia" w:hAnsi="Arial" w:cs="Arial"/>
          <w:color w:val="000000" w:themeColor="text1"/>
          <w:kern w:val="24"/>
          <w:sz w:val="24"/>
          <w:szCs w:val="24"/>
          <w:lang w:val="en-US"/>
        </w:rPr>
        <w:t>, in accordance with prescribed requirements</w:t>
      </w:r>
      <w:r w:rsidR="00447A78" w:rsidRPr="00447A78">
        <w:rPr>
          <w:rFonts w:ascii="Arial" w:eastAsiaTheme="minorEastAsia" w:hAnsi="Arial" w:cs="Arial"/>
          <w:color w:val="000000" w:themeColor="text1"/>
          <w:kern w:val="24"/>
          <w:sz w:val="24"/>
          <w:szCs w:val="24"/>
          <w:lang w:val="en-US"/>
        </w:rPr>
        <w:t>.</w:t>
      </w:r>
    </w:p>
    <w:p w:rsidR="00447A78" w:rsidRPr="00447A78" w:rsidRDefault="00851568" w:rsidP="00447A78">
      <w:pPr>
        <w:pStyle w:val="ListParagraph"/>
        <w:numPr>
          <w:ilvl w:val="0"/>
          <w:numId w:val="32"/>
        </w:numPr>
        <w:rPr>
          <w:rFonts w:ascii="Arial" w:eastAsiaTheme="minorEastAsia" w:hAnsi="Arial" w:cs="Arial"/>
          <w:color w:val="000000" w:themeColor="text1"/>
          <w:kern w:val="24"/>
          <w:sz w:val="24"/>
          <w:szCs w:val="24"/>
          <w:lang w:val="en-US"/>
        </w:rPr>
      </w:pPr>
      <w:r>
        <w:rPr>
          <w:rFonts w:ascii="Arial" w:eastAsiaTheme="minorEastAsia" w:hAnsi="Arial" w:cs="Arial"/>
          <w:color w:val="000000" w:themeColor="text1"/>
          <w:kern w:val="24"/>
          <w:sz w:val="24"/>
          <w:szCs w:val="24"/>
          <w:lang w:val="en-US"/>
        </w:rPr>
        <w:lastRenderedPageBreak/>
        <w:t>The a</w:t>
      </w:r>
      <w:r w:rsidR="00447A78" w:rsidRPr="00447A78">
        <w:rPr>
          <w:rFonts w:ascii="Arial" w:eastAsiaTheme="minorEastAsia" w:hAnsi="Arial" w:cs="Arial"/>
          <w:color w:val="000000" w:themeColor="text1"/>
          <w:kern w:val="24"/>
          <w:sz w:val="24"/>
          <w:szCs w:val="24"/>
          <w:lang w:val="en-US"/>
        </w:rPr>
        <w:t xml:space="preserve">dministrator </w:t>
      </w:r>
      <w:r w:rsidR="00052CF6">
        <w:rPr>
          <w:rFonts w:ascii="Arial" w:eastAsiaTheme="minorEastAsia" w:hAnsi="Arial" w:cs="Arial"/>
          <w:color w:val="000000" w:themeColor="text1"/>
          <w:kern w:val="24"/>
          <w:sz w:val="24"/>
          <w:szCs w:val="24"/>
          <w:lang w:val="en-US"/>
        </w:rPr>
        <w:t xml:space="preserve">must </w:t>
      </w:r>
      <w:r w:rsidR="00447A78" w:rsidRPr="00447A78">
        <w:rPr>
          <w:rFonts w:ascii="Arial" w:eastAsiaTheme="minorEastAsia" w:hAnsi="Arial" w:cs="Arial"/>
          <w:color w:val="000000" w:themeColor="text1"/>
          <w:kern w:val="24"/>
          <w:sz w:val="24"/>
          <w:szCs w:val="24"/>
          <w:lang w:val="en-US"/>
        </w:rPr>
        <w:t xml:space="preserve">file with the regulator a certificate </w:t>
      </w:r>
      <w:r>
        <w:rPr>
          <w:rFonts w:ascii="Arial" w:eastAsiaTheme="minorEastAsia" w:hAnsi="Arial" w:cs="Arial"/>
          <w:color w:val="000000" w:themeColor="text1"/>
          <w:kern w:val="24"/>
          <w:sz w:val="24"/>
          <w:szCs w:val="24"/>
          <w:lang w:val="en-US"/>
        </w:rPr>
        <w:t xml:space="preserve">prepared and </w:t>
      </w:r>
      <w:r w:rsidR="00447A78" w:rsidRPr="00447A78">
        <w:rPr>
          <w:rFonts w:ascii="Arial" w:eastAsiaTheme="minorEastAsia" w:hAnsi="Arial" w:cs="Arial"/>
          <w:color w:val="000000" w:themeColor="text1"/>
          <w:kern w:val="24"/>
          <w:sz w:val="24"/>
          <w:szCs w:val="24"/>
          <w:lang w:val="en-US"/>
        </w:rPr>
        <w:t xml:space="preserve">signed by an actuary certifying that </w:t>
      </w:r>
      <w:r>
        <w:rPr>
          <w:rFonts w:ascii="Arial" w:eastAsiaTheme="minorEastAsia" w:hAnsi="Arial" w:cs="Arial"/>
          <w:color w:val="000000" w:themeColor="text1"/>
          <w:kern w:val="24"/>
          <w:sz w:val="24"/>
          <w:szCs w:val="24"/>
          <w:lang w:val="en-US"/>
        </w:rPr>
        <w:t>the administrator has complied with the requirements set out in section 43.1</w:t>
      </w:r>
      <w:r w:rsidR="00CD28B7">
        <w:rPr>
          <w:rFonts w:ascii="Arial" w:eastAsiaTheme="minorEastAsia" w:hAnsi="Arial" w:cs="Arial"/>
          <w:color w:val="000000" w:themeColor="text1"/>
          <w:kern w:val="24"/>
          <w:sz w:val="24"/>
          <w:szCs w:val="24"/>
          <w:lang w:val="en-US"/>
        </w:rPr>
        <w:t xml:space="preserve"> in respect of the purchase, including</w:t>
      </w:r>
      <w:r>
        <w:rPr>
          <w:rFonts w:ascii="Arial" w:eastAsiaTheme="minorEastAsia" w:hAnsi="Arial" w:cs="Arial"/>
          <w:color w:val="000000" w:themeColor="text1"/>
          <w:kern w:val="24"/>
          <w:sz w:val="24"/>
          <w:szCs w:val="24"/>
          <w:lang w:val="en-US"/>
        </w:rPr>
        <w:t xml:space="preserve"> </w:t>
      </w:r>
      <w:r w:rsidR="00CD28B7">
        <w:rPr>
          <w:rFonts w:ascii="Arial" w:eastAsiaTheme="minorEastAsia" w:hAnsi="Arial" w:cs="Arial"/>
          <w:color w:val="000000" w:themeColor="text1"/>
          <w:kern w:val="24"/>
          <w:sz w:val="24"/>
          <w:szCs w:val="24"/>
          <w:lang w:val="en-US"/>
        </w:rPr>
        <w:t xml:space="preserve">the </w:t>
      </w:r>
      <w:r w:rsidR="00B17088">
        <w:rPr>
          <w:rFonts w:ascii="Arial" w:eastAsiaTheme="minorEastAsia" w:hAnsi="Arial" w:cs="Arial"/>
          <w:color w:val="000000" w:themeColor="text1"/>
          <w:kern w:val="24"/>
          <w:sz w:val="24"/>
          <w:szCs w:val="24"/>
          <w:lang w:val="en-US"/>
        </w:rPr>
        <w:t>prescribed requirements</w:t>
      </w:r>
      <w:r w:rsidR="004C1390">
        <w:rPr>
          <w:rFonts w:ascii="Arial" w:eastAsiaTheme="minorEastAsia" w:hAnsi="Arial" w:cs="Arial"/>
          <w:color w:val="000000" w:themeColor="text1"/>
          <w:kern w:val="24"/>
          <w:sz w:val="24"/>
          <w:szCs w:val="24"/>
          <w:lang w:val="en-US"/>
        </w:rPr>
        <w:t>.</w:t>
      </w:r>
    </w:p>
    <w:p w:rsidR="00E27AB4" w:rsidRPr="00E27AB4" w:rsidRDefault="00B17088" w:rsidP="00892ABF">
      <w:pPr>
        <w:pStyle w:val="ListParagraph"/>
        <w:numPr>
          <w:ilvl w:val="0"/>
          <w:numId w:val="32"/>
        </w:numPr>
        <w:rPr>
          <w:rFonts w:ascii="Arial" w:hAnsi="Arial" w:cs="Arial"/>
          <w:sz w:val="24"/>
          <w:szCs w:val="24"/>
        </w:rPr>
      </w:pPr>
      <w:r w:rsidRPr="00B17088">
        <w:rPr>
          <w:rFonts w:ascii="Arial" w:eastAsiaTheme="minorEastAsia" w:hAnsi="Arial" w:cs="Arial"/>
          <w:color w:val="000000" w:themeColor="text1"/>
          <w:kern w:val="24"/>
          <w:sz w:val="24"/>
          <w:szCs w:val="24"/>
          <w:lang w:val="en-US"/>
        </w:rPr>
        <w:t xml:space="preserve">An administrator </w:t>
      </w:r>
      <w:r w:rsidR="00CD28B7">
        <w:rPr>
          <w:rFonts w:ascii="Arial" w:eastAsiaTheme="minorEastAsia" w:hAnsi="Arial" w:cs="Arial"/>
          <w:color w:val="000000" w:themeColor="text1"/>
          <w:kern w:val="24"/>
          <w:sz w:val="24"/>
          <w:szCs w:val="24"/>
          <w:lang w:val="en-US"/>
        </w:rPr>
        <w:t xml:space="preserve">of a single employer pension plan is </w:t>
      </w:r>
      <w:r w:rsidR="004C1390">
        <w:rPr>
          <w:rFonts w:ascii="Arial" w:eastAsiaTheme="minorEastAsia" w:hAnsi="Arial" w:cs="Arial"/>
          <w:color w:val="000000" w:themeColor="text1"/>
          <w:kern w:val="24"/>
          <w:sz w:val="24"/>
          <w:szCs w:val="24"/>
          <w:lang w:val="en-US"/>
        </w:rPr>
        <w:t>discharged in respect of</w:t>
      </w:r>
      <w:r w:rsidRPr="00B17088">
        <w:rPr>
          <w:rFonts w:ascii="Arial" w:eastAsiaTheme="minorEastAsia" w:hAnsi="Arial" w:cs="Arial"/>
          <w:color w:val="000000" w:themeColor="text1"/>
          <w:kern w:val="24"/>
          <w:sz w:val="24"/>
          <w:szCs w:val="24"/>
          <w:lang w:val="en-US"/>
        </w:rPr>
        <w:t xml:space="preserve"> </w:t>
      </w:r>
      <w:r w:rsidR="00CD28B7">
        <w:rPr>
          <w:rFonts w:ascii="Arial" w:eastAsiaTheme="minorEastAsia" w:hAnsi="Arial" w:cs="Arial"/>
          <w:color w:val="000000" w:themeColor="text1"/>
          <w:kern w:val="24"/>
          <w:sz w:val="24"/>
          <w:szCs w:val="24"/>
          <w:lang w:val="en-US"/>
        </w:rPr>
        <w:t xml:space="preserve">an </w:t>
      </w:r>
      <w:r>
        <w:rPr>
          <w:rFonts w:ascii="Arial" w:eastAsiaTheme="minorEastAsia" w:hAnsi="Arial" w:cs="Arial"/>
          <w:color w:val="000000" w:themeColor="text1"/>
          <w:kern w:val="24"/>
          <w:sz w:val="24"/>
          <w:szCs w:val="24"/>
          <w:lang w:val="en-US"/>
        </w:rPr>
        <w:t xml:space="preserve">annuity </w:t>
      </w:r>
      <w:r w:rsidR="00CD28B7">
        <w:rPr>
          <w:rFonts w:ascii="Arial" w:eastAsiaTheme="minorEastAsia" w:hAnsi="Arial" w:cs="Arial"/>
          <w:color w:val="000000" w:themeColor="text1"/>
          <w:kern w:val="24"/>
          <w:sz w:val="24"/>
          <w:szCs w:val="24"/>
          <w:lang w:val="en-US"/>
        </w:rPr>
        <w:t xml:space="preserve">purchased </w:t>
      </w:r>
      <w:r>
        <w:rPr>
          <w:rFonts w:ascii="Arial" w:eastAsiaTheme="minorEastAsia" w:hAnsi="Arial" w:cs="Arial"/>
          <w:color w:val="000000" w:themeColor="text1"/>
          <w:kern w:val="24"/>
          <w:sz w:val="24"/>
          <w:szCs w:val="24"/>
          <w:lang w:val="en-US"/>
        </w:rPr>
        <w:t xml:space="preserve">for a former member or retired member </w:t>
      </w:r>
      <w:r w:rsidRPr="00B17088">
        <w:rPr>
          <w:rFonts w:ascii="Arial" w:eastAsiaTheme="minorEastAsia" w:hAnsi="Arial" w:cs="Arial"/>
          <w:color w:val="000000" w:themeColor="text1"/>
          <w:kern w:val="24"/>
          <w:sz w:val="24"/>
          <w:szCs w:val="24"/>
          <w:lang w:val="en-US"/>
        </w:rPr>
        <w:t xml:space="preserve">before </w:t>
      </w:r>
      <w:r w:rsidR="00B34F9C">
        <w:rPr>
          <w:rFonts w:ascii="Arial" w:eastAsiaTheme="minorEastAsia" w:hAnsi="Arial" w:cs="Arial"/>
          <w:color w:val="000000" w:themeColor="text1"/>
          <w:kern w:val="24"/>
          <w:sz w:val="24"/>
          <w:szCs w:val="24"/>
          <w:lang w:val="en-US"/>
        </w:rPr>
        <w:t xml:space="preserve">section 43.1 </w:t>
      </w:r>
      <w:r w:rsidRPr="00B17088">
        <w:rPr>
          <w:rFonts w:ascii="Arial" w:eastAsiaTheme="minorEastAsia" w:hAnsi="Arial" w:cs="Arial"/>
          <w:color w:val="000000" w:themeColor="text1"/>
          <w:kern w:val="24"/>
          <w:sz w:val="24"/>
          <w:szCs w:val="24"/>
          <w:lang w:val="en-US"/>
        </w:rPr>
        <w:t xml:space="preserve">comes into force, </w:t>
      </w:r>
      <w:r w:rsidR="00CD28B7">
        <w:rPr>
          <w:rFonts w:ascii="Arial" w:eastAsiaTheme="minorEastAsia" w:hAnsi="Arial" w:cs="Arial"/>
          <w:color w:val="000000" w:themeColor="text1"/>
          <w:kern w:val="24"/>
          <w:sz w:val="24"/>
          <w:szCs w:val="24"/>
          <w:lang w:val="en-US"/>
        </w:rPr>
        <w:t xml:space="preserve">on the filing of </w:t>
      </w:r>
      <w:r w:rsidR="00B13A18">
        <w:rPr>
          <w:rFonts w:ascii="Arial" w:eastAsiaTheme="minorEastAsia" w:hAnsi="Arial" w:cs="Arial"/>
          <w:color w:val="000000" w:themeColor="text1"/>
          <w:kern w:val="24"/>
          <w:sz w:val="24"/>
          <w:szCs w:val="24"/>
          <w:lang w:val="en-US"/>
        </w:rPr>
        <w:t>a certificate prepared and signed by an actuary certifying that</w:t>
      </w:r>
      <w:r w:rsidRPr="00B17088">
        <w:rPr>
          <w:rFonts w:ascii="Arial" w:eastAsiaTheme="minorEastAsia" w:hAnsi="Arial" w:cs="Arial"/>
          <w:color w:val="000000" w:themeColor="text1"/>
          <w:kern w:val="24"/>
          <w:sz w:val="24"/>
          <w:szCs w:val="24"/>
          <w:lang w:val="en-US"/>
        </w:rPr>
        <w:t xml:space="preserve"> either the </w:t>
      </w:r>
      <w:r w:rsidR="00CD28B7">
        <w:rPr>
          <w:rFonts w:ascii="Arial" w:eastAsiaTheme="minorEastAsia" w:hAnsi="Arial" w:cs="Arial"/>
          <w:color w:val="000000" w:themeColor="text1"/>
          <w:kern w:val="24"/>
          <w:sz w:val="24"/>
          <w:szCs w:val="24"/>
          <w:lang w:val="en-US"/>
        </w:rPr>
        <w:t xml:space="preserve">original </w:t>
      </w:r>
      <w:r w:rsidRPr="00B17088">
        <w:rPr>
          <w:rFonts w:ascii="Arial" w:eastAsiaTheme="minorEastAsia" w:hAnsi="Arial" w:cs="Arial"/>
          <w:color w:val="000000" w:themeColor="text1"/>
          <w:kern w:val="24"/>
          <w:sz w:val="24"/>
          <w:szCs w:val="24"/>
          <w:lang w:val="en-US"/>
        </w:rPr>
        <w:t xml:space="preserve">purchase or subsequent adjustments made to the </w:t>
      </w:r>
      <w:r w:rsidR="00CD28B7">
        <w:rPr>
          <w:rFonts w:ascii="Arial" w:eastAsiaTheme="minorEastAsia" w:hAnsi="Arial" w:cs="Arial"/>
          <w:color w:val="000000" w:themeColor="text1"/>
          <w:kern w:val="24"/>
          <w:sz w:val="24"/>
          <w:szCs w:val="24"/>
          <w:lang w:val="en-US"/>
        </w:rPr>
        <w:t xml:space="preserve">original </w:t>
      </w:r>
      <w:r w:rsidRPr="00B17088">
        <w:rPr>
          <w:rFonts w:ascii="Arial" w:eastAsiaTheme="minorEastAsia" w:hAnsi="Arial" w:cs="Arial"/>
          <w:color w:val="000000" w:themeColor="text1"/>
          <w:kern w:val="24"/>
          <w:sz w:val="24"/>
          <w:szCs w:val="24"/>
          <w:lang w:val="en-US"/>
        </w:rPr>
        <w:t xml:space="preserve">purchase result in prescribed requirements being satisfied and the administrator has complied with such other requirements as may be prescribed. </w:t>
      </w:r>
    </w:p>
    <w:p w:rsidR="00574DBA" w:rsidRDefault="00CD28B7" w:rsidP="00892ABF">
      <w:pPr>
        <w:pStyle w:val="ListParagraph"/>
        <w:numPr>
          <w:ilvl w:val="0"/>
          <w:numId w:val="32"/>
        </w:numPr>
        <w:rPr>
          <w:rFonts w:ascii="Arial" w:hAnsi="Arial" w:cs="Arial"/>
          <w:sz w:val="24"/>
          <w:szCs w:val="24"/>
        </w:rPr>
      </w:pPr>
      <w:r>
        <w:rPr>
          <w:rFonts w:ascii="Arial" w:eastAsiaTheme="minorEastAsia" w:hAnsi="Arial" w:cs="Arial"/>
          <w:color w:val="000000" w:themeColor="text1"/>
          <w:kern w:val="24"/>
          <w:sz w:val="24"/>
          <w:szCs w:val="24"/>
          <w:lang w:val="en-US"/>
        </w:rPr>
        <w:t xml:space="preserve">An </w:t>
      </w:r>
      <w:r w:rsidR="00B13A18">
        <w:rPr>
          <w:rFonts w:ascii="Arial" w:eastAsiaTheme="minorEastAsia" w:hAnsi="Arial" w:cs="Arial"/>
          <w:color w:val="000000" w:themeColor="text1"/>
          <w:kern w:val="24"/>
          <w:sz w:val="24"/>
          <w:szCs w:val="24"/>
          <w:lang w:val="en-US"/>
        </w:rPr>
        <w:t>administrator</w:t>
      </w:r>
      <w:r>
        <w:rPr>
          <w:rFonts w:ascii="Arial" w:eastAsiaTheme="minorEastAsia" w:hAnsi="Arial" w:cs="Arial"/>
          <w:color w:val="000000" w:themeColor="text1"/>
          <w:kern w:val="24"/>
          <w:sz w:val="24"/>
          <w:szCs w:val="24"/>
          <w:lang w:val="en-US"/>
        </w:rPr>
        <w:t xml:space="preserve"> may only be discharged in respect of an annuity purchased for a former member or retired member before section 43.1 comes into force if the administrator has</w:t>
      </w:r>
      <w:r w:rsidR="00B34F9C">
        <w:rPr>
          <w:rFonts w:ascii="Arial" w:eastAsiaTheme="minorEastAsia" w:hAnsi="Arial" w:cs="Arial"/>
          <w:color w:val="000000" w:themeColor="text1"/>
          <w:kern w:val="24"/>
          <w:sz w:val="24"/>
          <w:szCs w:val="24"/>
          <w:lang w:val="en-US"/>
        </w:rPr>
        <w:t xml:space="preserve"> </w:t>
      </w:r>
      <w:r w:rsidR="00B13A18">
        <w:rPr>
          <w:rFonts w:ascii="Arial" w:eastAsiaTheme="minorEastAsia" w:hAnsi="Arial" w:cs="Arial"/>
          <w:color w:val="000000" w:themeColor="text1"/>
          <w:kern w:val="24"/>
          <w:sz w:val="24"/>
          <w:szCs w:val="24"/>
          <w:lang w:val="en-US"/>
        </w:rPr>
        <w:t>provide</w:t>
      </w:r>
      <w:r>
        <w:rPr>
          <w:rFonts w:ascii="Arial" w:eastAsiaTheme="minorEastAsia" w:hAnsi="Arial" w:cs="Arial"/>
          <w:color w:val="000000" w:themeColor="text1"/>
          <w:kern w:val="24"/>
          <w:sz w:val="24"/>
          <w:szCs w:val="24"/>
          <w:lang w:val="en-US"/>
        </w:rPr>
        <w:t>d</w:t>
      </w:r>
      <w:r w:rsidR="00B13A18">
        <w:rPr>
          <w:rFonts w:ascii="Arial" w:eastAsiaTheme="minorEastAsia" w:hAnsi="Arial" w:cs="Arial"/>
          <w:color w:val="000000" w:themeColor="text1"/>
          <w:kern w:val="24"/>
          <w:sz w:val="24"/>
          <w:szCs w:val="24"/>
          <w:lang w:val="en-US"/>
        </w:rPr>
        <w:t xml:space="preserve"> notice to the affected former member or retired mem</w:t>
      </w:r>
      <w:r w:rsidR="00E27AB4">
        <w:rPr>
          <w:rFonts w:ascii="Arial" w:eastAsiaTheme="minorEastAsia" w:hAnsi="Arial" w:cs="Arial"/>
          <w:color w:val="000000" w:themeColor="text1"/>
          <w:kern w:val="24"/>
          <w:sz w:val="24"/>
          <w:szCs w:val="24"/>
          <w:lang w:val="en-US"/>
        </w:rPr>
        <w:t xml:space="preserve">ber that it intends to file the </w:t>
      </w:r>
      <w:r w:rsidR="00B13A18">
        <w:rPr>
          <w:rFonts w:ascii="Arial" w:eastAsiaTheme="minorEastAsia" w:hAnsi="Arial" w:cs="Arial"/>
          <w:color w:val="000000" w:themeColor="text1"/>
          <w:kern w:val="24"/>
          <w:sz w:val="24"/>
          <w:szCs w:val="24"/>
          <w:lang w:val="en-US"/>
        </w:rPr>
        <w:t xml:space="preserve">certificate in order to be discharged. </w:t>
      </w:r>
    </w:p>
    <w:p w:rsidR="00020FBC" w:rsidRDefault="00020FBC" w:rsidP="00E17D25">
      <w:pPr>
        <w:rPr>
          <w:rFonts w:ascii="Arial" w:hAnsi="Arial" w:cs="Arial"/>
          <w:sz w:val="24"/>
          <w:szCs w:val="24"/>
        </w:rPr>
      </w:pPr>
    </w:p>
    <w:p w:rsidR="000A660C" w:rsidRDefault="00892ABF" w:rsidP="00E17D25">
      <w:pPr>
        <w:rPr>
          <w:rFonts w:ascii="Arial" w:hAnsi="Arial" w:cs="Arial"/>
          <w:sz w:val="24"/>
          <w:szCs w:val="24"/>
        </w:rPr>
      </w:pPr>
      <w:r>
        <w:rPr>
          <w:rFonts w:ascii="Arial" w:hAnsi="Arial" w:cs="Arial"/>
          <w:sz w:val="24"/>
          <w:szCs w:val="24"/>
        </w:rPr>
        <w:t>Note: W</w:t>
      </w:r>
      <w:r w:rsidR="000A660C">
        <w:rPr>
          <w:rFonts w:ascii="Arial" w:hAnsi="Arial" w:cs="Arial"/>
          <w:sz w:val="24"/>
          <w:szCs w:val="24"/>
        </w:rPr>
        <w:t>hile</w:t>
      </w:r>
      <w:r w:rsidR="00A44296">
        <w:rPr>
          <w:rFonts w:ascii="Arial" w:hAnsi="Arial" w:cs="Arial"/>
          <w:sz w:val="24"/>
          <w:szCs w:val="24"/>
        </w:rPr>
        <w:t xml:space="preserve"> </w:t>
      </w:r>
      <w:r w:rsidR="004C1390">
        <w:rPr>
          <w:rFonts w:ascii="Arial" w:hAnsi="Arial" w:cs="Arial"/>
          <w:sz w:val="24"/>
          <w:szCs w:val="24"/>
        </w:rPr>
        <w:t xml:space="preserve">section </w:t>
      </w:r>
      <w:r w:rsidR="00A44296">
        <w:rPr>
          <w:rFonts w:ascii="Arial" w:hAnsi="Arial" w:cs="Arial"/>
          <w:sz w:val="24"/>
          <w:szCs w:val="24"/>
        </w:rPr>
        <w:t>43.1 does not contemplate</w:t>
      </w:r>
      <w:r w:rsidR="000A660C">
        <w:rPr>
          <w:rFonts w:ascii="Arial" w:hAnsi="Arial" w:cs="Arial"/>
          <w:sz w:val="24"/>
          <w:szCs w:val="24"/>
        </w:rPr>
        <w:t xml:space="preserve"> that there would be regulations relating to the selecti</w:t>
      </w:r>
      <w:r w:rsidR="00A44296">
        <w:rPr>
          <w:rFonts w:ascii="Arial" w:hAnsi="Arial" w:cs="Arial"/>
          <w:sz w:val="24"/>
          <w:szCs w:val="24"/>
        </w:rPr>
        <w:t>on</w:t>
      </w:r>
      <w:r w:rsidR="000A660C">
        <w:rPr>
          <w:rFonts w:ascii="Arial" w:hAnsi="Arial" w:cs="Arial"/>
          <w:sz w:val="24"/>
          <w:szCs w:val="24"/>
        </w:rPr>
        <w:t xml:space="preserve"> </w:t>
      </w:r>
      <w:r w:rsidR="00A44296">
        <w:rPr>
          <w:rFonts w:ascii="Arial" w:hAnsi="Arial" w:cs="Arial"/>
          <w:sz w:val="24"/>
          <w:szCs w:val="24"/>
        </w:rPr>
        <w:t xml:space="preserve">of </w:t>
      </w:r>
      <w:r w:rsidR="000A660C">
        <w:rPr>
          <w:rFonts w:ascii="Arial" w:hAnsi="Arial" w:cs="Arial"/>
          <w:sz w:val="24"/>
          <w:szCs w:val="24"/>
        </w:rPr>
        <w:t>the annuity provider</w:t>
      </w:r>
      <w:r w:rsidR="00A44296">
        <w:rPr>
          <w:rFonts w:ascii="Arial" w:hAnsi="Arial" w:cs="Arial"/>
          <w:sz w:val="24"/>
          <w:szCs w:val="24"/>
        </w:rPr>
        <w:t xml:space="preserve"> (insurance company)</w:t>
      </w:r>
      <w:r w:rsidR="000A660C">
        <w:rPr>
          <w:rFonts w:ascii="Arial" w:hAnsi="Arial" w:cs="Arial"/>
          <w:sz w:val="24"/>
          <w:szCs w:val="24"/>
        </w:rPr>
        <w:t xml:space="preserve"> to which the pension obligations in respect of a former member or retired member would be transferred, the administrator is expected, pursuant to section 22 of the PBA, to act prudently and solely in the interests of pension plan beneficiaries when selecting the insurer.  </w:t>
      </w:r>
    </w:p>
    <w:p w:rsidR="000A660C" w:rsidRDefault="000A660C" w:rsidP="00E17D25">
      <w:pPr>
        <w:rPr>
          <w:rFonts w:ascii="Arial" w:hAnsi="Arial" w:cs="Arial"/>
          <w:sz w:val="24"/>
          <w:szCs w:val="24"/>
        </w:rPr>
      </w:pPr>
    </w:p>
    <w:p w:rsidR="00020FBC" w:rsidRPr="00734624" w:rsidRDefault="00020FBC" w:rsidP="00E17D25">
      <w:pPr>
        <w:rPr>
          <w:rFonts w:ascii="Arial" w:hAnsi="Arial" w:cs="Arial"/>
          <w:sz w:val="24"/>
          <w:szCs w:val="24"/>
        </w:rPr>
      </w:pPr>
    </w:p>
    <w:p w:rsidR="00E03BEB" w:rsidRPr="009867ED" w:rsidRDefault="009867ED" w:rsidP="00EF4CEB">
      <w:pPr>
        <w:rPr>
          <w:rFonts w:ascii="Arial" w:hAnsi="Arial" w:cs="Arial"/>
          <w:b/>
          <w:sz w:val="24"/>
          <w:szCs w:val="24"/>
        </w:rPr>
      </w:pPr>
      <w:r w:rsidRPr="009867ED">
        <w:rPr>
          <w:rFonts w:ascii="Arial" w:hAnsi="Arial" w:cs="Arial"/>
          <w:b/>
          <w:sz w:val="24"/>
          <w:szCs w:val="24"/>
        </w:rPr>
        <w:t>PROPOSED REGULATION</w:t>
      </w:r>
      <w:r>
        <w:rPr>
          <w:rFonts w:ascii="Arial" w:hAnsi="Arial" w:cs="Arial"/>
          <w:b/>
          <w:sz w:val="24"/>
          <w:szCs w:val="24"/>
        </w:rPr>
        <w:t>S</w:t>
      </w:r>
    </w:p>
    <w:p w:rsidR="00203694" w:rsidRDefault="00203694" w:rsidP="00E17D25">
      <w:pPr>
        <w:rPr>
          <w:rFonts w:ascii="Arial" w:hAnsi="Arial" w:cs="Arial"/>
          <w:b/>
          <w:sz w:val="24"/>
          <w:szCs w:val="24"/>
        </w:rPr>
      </w:pPr>
    </w:p>
    <w:p w:rsidR="00447A78" w:rsidRDefault="00447A78" w:rsidP="00447A78">
      <w:pPr>
        <w:contextualSpacing/>
        <w:textAlignment w:val="baseline"/>
        <w:rPr>
          <w:rFonts w:ascii="Arial" w:eastAsiaTheme="minorEastAsia" w:hAnsi="Arial" w:cs="Arial"/>
          <w:color w:val="000000" w:themeColor="text1"/>
          <w:sz w:val="24"/>
          <w:szCs w:val="24"/>
          <w:lang w:eastAsia="en-CA"/>
        </w:rPr>
      </w:pPr>
      <w:r w:rsidRPr="00447A78">
        <w:rPr>
          <w:rFonts w:ascii="Arial" w:eastAsiaTheme="minorEastAsia" w:hAnsi="Arial" w:cs="Arial"/>
          <w:color w:val="000000" w:themeColor="text1"/>
          <w:sz w:val="24"/>
          <w:szCs w:val="24"/>
          <w:lang w:eastAsia="en-CA"/>
        </w:rPr>
        <w:t xml:space="preserve">The development of </w:t>
      </w:r>
      <w:r w:rsidR="00682610">
        <w:rPr>
          <w:rFonts w:ascii="Arial" w:eastAsiaTheme="minorEastAsia" w:hAnsi="Arial" w:cs="Arial"/>
          <w:color w:val="000000" w:themeColor="text1"/>
          <w:sz w:val="24"/>
          <w:szCs w:val="24"/>
          <w:lang w:eastAsia="en-CA"/>
        </w:rPr>
        <w:t xml:space="preserve">proposed </w:t>
      </w:r>
      <w:r w:rsidRPr="00447A78">
        <w:rPr>
          <w:rFonts w:ascii="Arial" w:eastAsiaTheme="minorEastAsia" w:hAnsi="Arial" w:cs="Arial"/>
          <w:color w:val="000000" w:themeColor="text1"/>
          <w:sz w:val="24"/>
          <w:szCs w:val="24"/>
          <w:lang w:eastAsia="en-CA"/>
        </w:rPr>
        <w:t xml:space="preserve">regulations </w:t>
      </w:r>
      <w:r w:rsidR="00E972A2">
        <w:rPr>
          <w:rFonts w:ascii="Arial" w:eastAsiaTheme="minorEastAsia" w:hAnsi="Arial" w:cs="Arial"/>
          <w:color w:val="000000" w:themeColor="text1"/>
          <w:sz w:val="24"/>
          <w:szCs w:val="24"/>
          <w:lang w:eastAsia="en-CA"/>
        </w:rPr>
        <w:t xml:space="preserve">will be </w:t>
      </w:r>
      <w:r w:rsidRPr="00447A78">
        <w:rPr>
          <w:rFonts w:ascii="Arial" w:eastAsiaTheme="minorEastAsia" w:hAnsi="Arial" w:cs="Arial"/>
          <w:color w:val="000000" w:themeColor="text1"/>
          <w:sz w:val="24"/>
          <w:szCs w:val="24"/>
          <w:lang w:eastAsia="en-CA"/>
        </w:rPr>
        <w:t>guided by the following principles:</w:t>
      </w:r>
    </w:p>
    <w:p w:rsidR="00E972A2" w:rsidRPr="00447A78" w:rsidRDefault="00E972A2" w:rsidP="00447A78">
      <w:pPr>
        <w:contextualSpacing/>
        <w:textAlignment w:val="baseline"/>
        <w:rPr>
          <w:rFonts w:ascii="Arial" w:eastAsia="Times New Roman" w:hAnsi="Arial" w:cs="Arial"/>
          <w:color w:val="522098"/>
          <w:sz w:val="24"/>
          <w:szCs w:val="24"/>
          <w:lang w:eastAsia="en-CA"/>
        </w:rPr>
      </w:pPr>
    </w:p>
    <w:p w:rsidR="00447A78" w:rsidRPr="00447A78" w:rsidRDefault="00E824A4" w:rsidP="00447A78">
      <w:pPr>
        <w:pStyle w:val="ListParagraph"/>
        <w:numPr>
          <w:ilvl w:val="0"/>
          <w:numId w:val="34"/>
        </w:numPr>
        <w:textAlignment w:val="baseline"/>
        <w:rPr>
          <w:rFonts w:ascii="Arial" w:eastAsia="Times New Roman" w:hAnsi="Arial" w:cs="Arial"/>
          <w:color w:val="522098"/>
          <w:sz w:val="24"/>
          <w:szCs w:val="24"/>
          <w:lang w:eastAsia="en-CA"/>
        </w:rPr>
      </w:pPr>
      <w:r>
        <w:rPr>
          <w:rFonts w:ascii="Arial" w:eastAsia="Times New Roman" w:hAnsi="Arial" w:cs="Arial"/>
          <w:bCs/>
          <w:color w:val="000000" w:themeColor="text1"/>
          <w:sz w:val="24"/>
          <w:szCs w:val="24"/>
          <w:lang w:eastAsia="en-CA"/>
        </w:rPr>
        <w:t xml:space="preserve">The purchase of an annuity </w:t>
      </w:r>
      <w:r w:rsidR="00447A78" w:rsidRPr="00447A78">
        <w:rPr>
          <w:rFonts w:ascii="Arial" w:eastAsia="Times New Roman" w:hAnsi="Arial" w:cs="Arial"/>
          <w:bCs/>
          <w:color w:val="000000" w:themeColor="text1"/>
          <w:sz w:val="24"/>
          <w:szCs w:val="24"/>
          <w:lang w:eastAsia="en-CA"/>
        </w:rPr>
        <w:t xml:space="preserve">should not change the </w:t>
      </w:r>
      <w:r w:rsidR="002A1BBC">
        <w:rPr>
          <w:rFonts w:ascii="Arial" w:eastAsia="Times New Roman" w:hAnsi="Arial" w:cs="Arial"/>
          <w:bCs/>
          <w:color w:val="000000" w:themeColor="text1"/>
          <w:sz w:val="24"/>
          <w:szCs w:val="24"/>
          <w:lang w:eastAsia="en-CA"/>
        </w:rPr>
        <w:t xml:space="preserve">nature of the benefits or payments that former members and retired members are entitled under the pension plan. </w:t>
      </w:r>
    </w:p>
    <w:p w:rsidR="00447A78" w:rsidRPr="00892ABF" w:rsidRDefault="00447A78" w:rsidP="00447A78">
      <w:pPr>
        <w:pStyle w:val="ListParagraph"/>
        <w:numPr>
          <w:ilvl w:val="0"/>
          <w:numId w:val="33"/>
        </w:numPr>
        <w:textAlignment w:val="baseline"/>
        <w:rPr>
          <w:rFonts w:ascii="Arial" w:eastAsia="Times New Roman" w:hAnsi="Arial" w:cs="Arial"/>
          <w:color w:val="522098"/>
          <w:sz w:val="24"/>
          <w:szCs w:val="24"/>
          <w:lang w:eastAsia="en-CA"/>
        </w:rPr>
      </w:pPr>
      <w:r w:rsidRPr="00447A78">
        <w:rPr>
          <w:rFonts w:ascii="Arial" w:eastAsia="Times New Roman" w:hAnsi="Arial" w:cs="Arial"/>
          <w:bCs/>
          <w:color w:val="000000" w:themeColor="text1"/>
          <w:sz w:val="24"/>
          <w:szCs w:val="24"/>
          <w:lang w:eastAsia="en-CA"/>
        </w:rPr>
        <w:t xml:space="preserve">Plan </w:t>
      </w:r>
      <w:r w:rsidR="00C21E7D">
        <w:rPr>
          <w:rFonts w:ascii="Arial" w:eastAsia="Times New Roman" w:hAnsi="Arial" w:cs="Arial"/>
          <w:bCs/>
          <w:color w:val="000000" w:themeColor="text1"/>
          <w:sz w:val="24"/>
          <w:szCs w:val="24"/>
          <w:lang w:eastAsia="en-CA"/>
        </w:rPr>
        <w:t xml:space="preserve">solvency funding </w:t>
      </w:r>
      <w:r w:rsidRPr="00447A78">
        <w:rPr>
          <w:rFonts w:ascii="Arial" w:eastAsia="Times New Roman" w:hAnsi="Arial" w:cs="Arial"/>
          <w:bCs/>
          <w:color w:val="000000" w:themeColor="text1"/>
          <w:sz w:val="24"/>
          <w:szCs w:val="24"/>
          <w:lang w:eastAsia="en-CA"/>
        </w:rPr>
        <w:t xml:space="preserve">levels should be maintained so that remaining plan </w:t>
      </w:r>
      <w:r w:rsidR="00A44296">
        <w:rPr>
          <w:rFonts w:ascii="Arial" w:eastAsia="Times New Roman" w:hAnsi="Arial" w:cs="Arial"/>
          <w:bCs/>
          <w:color w:val="000000" w:themeColor="text1"/>
          <w:sz w:val="24"/>
          <w:szCs w:val="24"/>
          <w:lang w:eastAsia="en-CA"/>
        </w:rPr>
        <w:t xml:space="preserve">beneficiaries </w:t>
      </w:r>
      <w:r w:rsidRPr="00447A78">
        <w:rPr>
          <w:rFonts w:ascii="Arial" w:eastAsia="Times New Roman" w:hAnsi="Arial" w:cs="Arial"/>
          <w:bCs/>
          <w:color w:val="000000" w:themeColor="text1"/>
          <w:sz w:val="24"/>
          <w:szCs w:val="24"/>
          <w:lang w:eastAsia="en-CA"/>
        </w:rPr>
        <w:t xml:space="preserve">are not </w:t>
      </w:r>
      <w:r w:rsidR="002A1BBC">
        <w:rPr>
          <w:rFonts w:ascii="Arial" w:eastAsia="Times New Roman" w:hAnsi="Arial" w:cs="Arial"/>
          <w:bCs/>
          <w:color w:val="000000" w:themeColor="text1"/>
          <w:sz w:val="24"/>
          <w:szCs w:val="24"/>
          <w:lang w:eastAsia="en-CA"/>
        </w:rPr>
        <w:t xml:space="preserve">negatively </w:t>
      </w:r>
      <w:r w:rsidRPr="00447A78">
        <w:rPr>
          <w:rFonts w:ascii="Arial" w:eastAsia="Times New Roman" w:hAnsi="Arial" w:cs="Arial"/>
          <w:bCs/>
          <w:color w:val="000000" w:themeColor="text1"/>
          <w:sz w:val="24"/>
          <w:szCs w:val="24"/>
          <w:lang w:eastAsia="en-CA"/>
        </w:rPr>
        <w:t>affected</w:t>
      </w:r>
      <w:r w:rsidR="004C1390">
        <w:rPr>
          <w:rFonts w:ascii="Arial" w:eastAsia="Times New Roman" w:hAnsi="Arial" w:cs="Arial"/>
          <w:bCs/>
          <w:color w:val="000000" w:themeColor="text1"/>
          <w:sz w:val="24"/>
          <w:szCs w:val="24"/>
          <w:lang w:eastAsia="en-CA"/>
        </w:rPr>
        <w:t>.</w:t>
      </w:r>
    </w:p>
    <w:p w:rsidR="00193AE1" w:rsidRPr="00447A78" w:rsidRDefault="00A44296" w:rsidP="00193AE1">
      <w:pPr>
        <w:pStyle w:val="ListParagraph"/>
        <w:numPr>
          <w:ilvl w:val="0"/>
          <w:numId w:val="33"/>
        </w:numPr>
        <w:textAlignment w:val="baseline"/>
        <w:rPr>
          <w:rFonts w:ascii="Arial" w:eastAsia="Times New Roman" w:hAnsi="Arial" w:cs="Arial"/>
          <w:color w:val="522098"/>
          <w:sz w:val="24"/>
          <w:szCs w:val="24"/>
          <w:lang w:eastAsia="en-CA"/>
        </w:rPr>
      </w:pPr>
      <w:r>
        <w:rPr>
          <w:rFonts w:ascii="Arial" w:eastAsia="Times New Roman" w:hAnsi="Arial" w:cs="Arial"/>
          <w:bCs/>
          <w:color w:val="000000" w:themeColor="text1"/>
          <w:sz w:val="24"/>
          <w:szCs w:val="24"/>
          <w:lang w:eastAsia="en-CA"/>
        </w:rPr>
        <w:t>There should be a</w:t>
      </w:r>
      <w:r w:rsidR="00193AE1">
        <w:rPr>
          <w:rFonts w:ascii="Arial" w:eastAsia="Times New Roman" w:hAnsi="Arial" w:cs="Arial"/>
          <w:bCs/>
          <w:color w:val="000000" w:themeColor="text1"/>
          <w:sz w:val="24"/>
          <w:szCs w:val="24"/>
          <w:lang w:eastAsia="en-CA"/>
        </w:rPr>
        <w:t>dequate notice and disclosure to affected former members and retired members in respect of the purchase and discharge.</w:t>
      </w:r>
    </w:p>
    <w:p w:rsidR="00193AE1" w:rsidRPr="00447A78" w:rsidRDefault="00193AE1" w:rsidP="00892ABF">
      <w:pPr>
        <w:pStyle w:val="ListParagraph"/>
        <w:textAlignment w:val="baseline"/>
        <w:rPr>
          <w:rFonts w:ascii="Arial" w:eastAsia="Times New Roman" w:hAnsi="Arial" w:cs="Arial"/>
          <w:color w:val="522098"/>
          <w:sz w:val="24"/>
          <w:szCs w:val="24"/>
          <w:lang w:eastAsia="en-CA"/>
        </w:rPr>
      </w:pPr>
    </w:p>
    <w:p w:rsidR="002B5A1B" w:rsidRPr="002B5A1B" w:rsidRDefault="00E972A2" w:rsidP="002B5A1B">
      <w:pPr>
        <w:rPr>
          <w:rFonts w:ascii="Arial" w:hAnsi="Arial" w:cs="Arial"/>
          <w:sz w:val="24"/>
          <w:szCs w:val="24"/>
        </w:rPr>
      </w:pPr>
      <w:r>
        <w:rPr>
          <w:rFonts w:ascii="Arial" w:hAnsi="Arial" w:cs="Arial"/>
          <w:sz w:val="24"/>
          <w:szCs w:val="24"/>
        </w:rPr>
        <w:t>It is proposed that t</w:t>
      </w:r>
      <w:r w:rsidR="002B5A1B" w:rsidRPr="002B5A1B">
        <w:rPr>
          <w:rFonts w:ascii="Arial" w:hAnsi="Arial" w:cs="Arial"/>
          <w:sz w:val="24"/>
          <w:szCs w:val="24"/>
        </w:rPr>
        <w:t>he</w:t>
      </w:r>
      <w:r w:rsidR="007D7897">
        <w:rPr>
          <w:rFonts w:ascii="Arial" w:hAnsi="Arial" w:cs="Arial"/>
          <w:sz w:val="24"/>
          <w:szCs w:val="24"/>
        </w:rPr>
        <w:t xml:space="preserve"> following</w:t>
      </w:r>
      <w:r w:rsidR="002B5A1B" w:rsidRPr="002B5A1B">
        <w:rPr>
          <w:rFonts w:ascii="Arial" w:hAnsi="Arial" w:cs="Arial"/>
          <w:sz w:val="24"/>
          <w:szCs w:val="24"/>
        </w:rPr>
        <w:t xml:space="preserve"> requirements</w:t>
      </w:r>
      <w:r w:rsidR="000A660C">
        <w:rPr>
          <w:rFonts w:ascii="Arial" w:hAnsi="Arial" w:cs="Arial"/>
          <w:sz w:val="24"/>
          <w:szCs w:val="24"/>
        </w:rPr>
        <w:t>, along with the requirements set out in section 43.1 of the PBA</w:t>
      </w:r>
      <w:r w:rsidR="00F33F53">
        <w:rPr>
          <w:rFonts w:ascii="Arial" w:hAnsi="Arial" w:cs="Arial"/>
          <w:sz w:val="24"/>
          <w:szCs w:val="24"/>
        </w:rPr>
        <w:t>,</w:t>
      </w:r>
      <w:r w:rsidR="002B5A1B" w:rsidRPr="002B5A1B">
        <w:rPr>
          <w:rFonts w:ascii="Arial" w:hAnsi="Arial" w:cs="Arial"/>
          <w:sz w:val="24"/>
          <w:szCs w:val="24"/>
        </w:rPr>
        <w:t xml:space="preserve"> would regulate </w:t>
      </w:r>
      <w:r w:rsidR="00D52760">
        <w:rPr>
          <w:rFonts w:ascii="Arial" w:hAnsi="Arial" w:cs="Arial"/>
          <w:sz w:val="24"/>
          <w:szCs w:val="24"/>
        </w:rPr>
        <w:t>the conditions under which a</w:t>
      </w:r>
      <w:r w:rsidR="00A64E95">
        <w:rPr>
          <w:rFonts w:ascii="Arial" w:hAnsi="Arial" w:cs="Arial"/>
          <w:sz w:val="24"/>
          <w:szCs w:val="24"/>
        </w:rPr>
        <w:t xml:space="preserve"> plan administrator </w:t>
      </w:r>
      <w:r w:rsidR="002A1BBC">
        <w:rPr>
          <w:rFonts w:ascii="Arial" w:hAnsi="Arial" w:cs="Arial"/>
          <w:sz w:val="24"/>
          <w:szCs w:val="24"/>
        </w:rPr>
        <w:t xml:space="preserve">is </w:t>
      </w:r>
      <w:r w:rsidR="00D52760">
        <w:rPr>
          <w:rFonts w:ascii="Arial" w:hAnsi="Arial" w:cs="Arial"/>
          <w:sz w:val="24"/>
          <w:szCs w:val="24"/>
        </w:rPr>
        <w:t>discharge</w:t>
      </w:r>
      <w:r w:rsidR="002A1BBC">
        <w:rPr>
          <w:rFonts w:ascii="Arial" w:hAnsi="Arial" w:cs="Arial"/>
          <w:sz w:val="24"/>
          <w:szCs w:val="24"/>
        </w:rPr>
        <w:t>d</w:t>
      </w:r>
      <w:r w:rsidR="00D52760">
        <w:rPr>
          <w:rFonts w:ascii="Arial" w:hAnsi="Arial" w:cs="Arial"/>
          <w:sz w:val="24"/>
          <w:szCs w:val="24"/>
        </w:rPr>
        <w:t xml:space="preserve"> under</w:t>
      </w:r>
      <w:r w:rsidR="000A660C">
        <w:rPr>
          <w:rFonts w:ascii="Arial" w:hAnsi="Arial" w:cs="Arial"/>
          <w:sz w:val="24"/>
          <w:szCs w:val="24"/>
        </w:rPr>
        <w:t xml:space="preserve"> section 43.1.</w:t>
      </w:r>
    </w:p>
    <w:p w:rsidR="00D52760" w:rsidRPr="00C828BD" w:rsidRDefault="00D52760" w:rsidP="00447A78">
      <w:pPr>
        <w:spacing w:after="90"/>
        <w:textAlignment w:val="baseline"/>
        <w:rPr>
          <w:rFonts w:ascii="Arial" w:eastAsiaTheme="minorEastAsia" w:hAnsi="Arial" w:cs="Arial"/>
          <w:bCs/>
          <w:i/>
          <w:sz w:val="24"/>
          <w:szCs w:val="24"/>
          <w:lang w:eastAsia="en-CA"/>
        </w:rPr>
      </w:pPr>
    </w:p>
    <w:p w:rsidR="00447A78" w:rsidRPr="00C828BD" w:rsidRDefault="00447A78" w:rsidP="00F33F53">
      <w:pPr>
        <w:spacing w:after="120"/>
        <w:textAlignment w:val="baseline"/>
        <w:rPr>
          <w:rFonts w:ascii="Arial" w:eastAsia="Times New Roman" w:hAnsi="Arial" w:cs="Arial"/>
          <w:b/>
          <w:i/>
          <w:sz w:val="24"/>
          <w:szCs w:val="24"/>
          <w:lang w:eastAsia="en-CA"/>
        </w:rPr>
      </w:pPr>
      <w:r w:rsidRPr="00C828BD">
        <w:rPr>
          <w:rFonts w:ascii="Arial" w:eastAsiaTheme="minorEastAsia" w:hAnsi="Arial" w:cs="Arial"/>
          <w:b/>
          <w:bCs/>
          <w:i/>
          <w:sz w:val="24"/>
          <w:szCs w:val="24"/>
          <w:lang w:eastAsia="en-CA"/>
        </w:rPr>
        <w:t>Funding Requirements for Annuity Purchase</w:t>
      </w:r>
    </w:p>
    <w:p w:rsidR="007D5D37" w:rsidRPr="00C828BD" w:rsidRDefault="00126DCB" w:rsidP="009738F0">
      <w:pPr>
        <w:textAlignment w:val="baseline"/>
        <w:rPr>
          <w:rFonts w:ascii="Arial" w:eastAsiaTheme="minorEastAsia" w:hAnsi="Arial" w:cs="Arial"/>
          <w:sz w:val="24"/>
          <w:szCs w:val="24"/>
          <w:lang w:eastAsia="en-CA"/>
        </w:rPr>
      </w:pPr>
      <w:r w:rsidRPr="00C828BD">
        <w:rPr>
          <w:rFonts w:ascii="Arial" w:eastAsiaTheme="minorEastAsia" w:hAnsi="Arial" w:cs="Arial"/>
          <w:sz w:val="24"/>
          <w:szCs w:val="24"/>
          <w:lang w:eastAsia="en-CA"/>
        </w:rPr>
        <w:t xml:space="preserve">After </w:t>
      </w:r>
      <w:r w:rsidR="00862A76" w:rsidRPr="00C828BD">
        <w:rPr>
          <w:rFonts w:ascii="Arial" w:eastAsiaTheme="minorEastAsia" w:hAnsi="Arial" w:cs="Arial"/>
          <w:sz w:val="24"/>
          <w:szCs w:val="24"/>
          <w:lang w:eastAsia="en-CA"/>
        </w:rPr>
        <w:t>an</w:t>
      </w:r>
      <w:r w:rsidRPr="00C828BD">
        <w:rPr>
          <w:rFonts w:ascii="Arial" w:eastAsiaTheme="minorEastAsia" w:hAnsi="Arial" w:cs="Arial"/>
          <w:sz w:val="24"/>
          <w:szCs w:val="24"/>
          <w:lang w:eastAsia="en-CA"/>
        </w:rPr>
        <w:t xml:space="preserve"> annuity purchase, the solvency funding ratio of the plan must be at least </w:t>
      </w:r>
      <w:r w:rsidR="00862A76" w:rsidRPr="00C828BD">
        <w:rPr>
          <w:rFonts w:ascii="Arial" w:eastAsiaTheme="minorEastAsia" w:hAnsi="Arial" w:cs="Arial"/>
          <w:sz w:val="24"/>
          <w:szCs w:val="24"/>
          <w:lang w:eastAsia="en-CA"/>
        </w:rPr>
        <w:t>the higher of:</w:t>
      </w:r>
    </w:p>
    <w:p w:rsidR="00862A76" w:rsidRPr="00C828BD" w:rsidRDefault="00862A76" w:rsidP="00862A76">
      <w:pPr>
        <w:pStyle w:val="ListParagraph"/>
        <w:numPr>
          <w:ilvl w:val="0"/>
          <w:numId w:val="38"/>
        </w:numPr>
        <w:textAlignment w:val="baseline"/>
        <w:rPr>
          <w:rFonts w:ascii="Arial" w:eastAsiaTheme="minorEastAsia" w:hAnsi="Arial" w:cs="Arial"/>
          <w:sz w:val="24"/>
          <w:szCs w:val="24"/>
          <w:lang w:eastAsia="en-CA"/>
        </w:rPr>
      </w:pPr>
      <w:r w:rsidRPr="00C828BD">
        <w:rPr>
          <w:rFonts w:ascii="Arial" w:eastAsiaTheme="minorEastAsia" w:hAnsi="Arial" w:cs="Arial"/>
          <w:sz w:val="24"/>
          <w:szCs w:val="24"/>
          <w:lang w:eastAsia="en-CA"/>
        </w:rPr>
        <w:t xml:space="preserve">The plan’s solvency funding ratio </w:t>
      </w:r>
      <w:r w:rsidR="002A1BBC">
        <w:rPr>
          <w:rFonts w:ascii="Arial" w:eastAsiaTheme="minorEastAsia" w:hAnsi="Arial" w:cs="Arial"/>
          <w:sz w:val="24"/>
          <w:szCs w:val="24"/>
          <w:lang w:eastAsia="en-CA"/>
        </w:rPr>
        <w:t xml:space="preserve">immediately </w:t>
      </w:r>
      <w:r w:rsidRPr="00C828BD">
        <w:rPr>
          <w:rFonts w:ascii="Arial" w:eastAsiaTheme="minorEastAsia" w:hAnsi="Arial" w:cs="Arial"/>
          <w:sz w:val="24"/>
          <w:szCs w:val="24"/>
          <w:lang w:eastAsia="en-CA"/>
        </w:rPr>
        <w:t xml:space="preserve">before the annuity purchase; and </w:t>
      </w:r>
    </w:p>
    <w:p w:rsidR="00862A76" w:rsidRPr="00C828BD" w:rsidRDefault="00502CA4" w:rsidP="00F43EA2">
      <w:pPr>
        <w:pStyle w:val="ListParagraph"/>
        <w:numPr>
          <w:ilvl w:val="0"/>
          <w:numId w:val="38"/>
        </w:numPr>
        <w:textAlignment w:val="baseline"/>
        <w:rPr>
          <w:rFonts w:ascii="Arial" w:eastAsiaTheme="minorEastAsia" w:hAnsi="Arial" w:cs="Arial"/>
          <w:sz w:val="24"/>
          <w:szCs w:val="24"/>
          <w:lang w:eastAsia="en-CA"/>
        </w:rPr>
      </w:pPr>
      <w:r>
        <w:rPr>
          <w:rFonts w:ascii="Arial" w:eastAsiaTheme="minorEastAsia" w:hAnsi="Arial" w:cs="Arial"/>
          <w:sz w:val="24"/>
          <w:szCs w:val="24"/>
          <w:lang w:eastAsia="en-CA"/>
        </w:rPr>
        <w:t>A solvency funding ratio of 100%</w:t>
      </w:r>
      <w:r w:rsidR="00D37224">
        <w:rPr>
          <w:rFonts w:ascii="Arial" w:eastAsiaTheme="minorEastAsia" w:hAnsi="Arial" w:cs="Arial"/>
          <w:sz w:val="24"/>
          <w:szCs w:val="24"/>
          <w:lang w:eastAsia="en-CA"/>
        </w:rPr>
        <w:t>.</w:t>
      </w:r>
      <w:r>
        <w:rPr>
          <w:rFonts w:ascii="Arial" w:eastAsiaTheme="minorEastAsia" w:hAnsi="Arial" w:cs="Arial"/>
          <w:sz w:val="24"/>
          <w:szCs w:val="24"/>
          <w:lang w:eastAsia="en-CA"/>
        </w:rPr>
        <w:t xml:space="preserve"> </w:t>
      </w:r>
      <w:r w:rsidR="00F43EA2" w:rsidRPr="00C828BD">
        <w:t xml:space="preserve"> </w:t>
      </w:r>
      <w:r w:rsidR="00F43EA2" w:rsidRPr="00C828BD">
        <w:rPr>
          <w:rFonts w:ascii="Arial" w:eastAsiaTheme="minorEastAsia" w:hAnsi="Arial" w:cs="Arial"/>
          <w:sz w:val="24"/>
          <w:szCs w:val="24"/>
          <w:lang w:eastAsia="en-CA"/>
        </w:rPr>
        <w:t xml:space="preserve">(This </w:t>
      </w:r>
      <w:r>
        <w:rPr>
          <w:rFonts w:ascii="Arial" w:eastAsiaTheme="minorEastAsia" w:hAnsi="Arial" w:cs="Arial"/>
          <w:sz w:val="24"/>
          <w:szCs w:val="24"/>
          <w:lang w:eastAsia="en-CA"/>
        </w:rPr>
        <w:t>ratio</w:t>
      </w:r>
      <w:r w:rsidR="00F43EA2" w:rsidRPr="00C828BD">
        <w:rPr>
          <w:rFonts w:ascii="Arial" w:eastAsiaTheme="minorEastAsia" w:hAnsi="Arial" w:cs="Arial"/>
          <w:sz w:val="24"/>
          <w:szCs w:val="24"/>
          <w:lang w:eastAsia="en-CA"/>
        </w:rPr>
        <w:t xml:space="preserve"> is proposed in the Solvency Funding Review to be reduced to 85%)</w:t>
      </w:r>
    </w:p>
    <w:p w:rsidR="00862A76" w:rsidRPr="00C828BD" w:rsidRDefault="00502CA4" w:rsidP="009738F0">
      <w:pPr>
        <w:textAlignment w:val="baseline"/>
        <w:rPr>
          <w:rFonts w:ascii="Arial" w:eastAsiaTheme="minorEastAsia" w:hAnsi="Arial" w:cs="Arial"/>
          <w:strike/>
          <w:sz w:val="24"/>
          <w:szCs w:val="24"/>
          <w:lang w:eastAsia="en-CA"/>
        </w:rPr>
      </w:pPr>
      <w:r>
        <w:rPr>
          <w:rFonts w:ascii="Arial" w:eastAsiaTheme="minorEastAsia" w:hAnsi="Arial" w:cs="Arial"/>
          <w:sz w:val="24"/>
          <w:szCs w:val="24"/>
          <w:lang w:eastAsia="en-CA"/>
        </w:rPr>
        <w:lastRenderedPageBreak/>
        <w:t xml:space="preserve">If the solvency funding ratio of the pension plan </w:t>
      </w:r>
      <w:r w:rsidR="003E5991">
        <w:rPr>
          <w:rFonts w:ascii="Arial" w:eastAsiaTheme="minorEastAsia" w:hAnsi="Arial" w:cs="Arial"/>
          <w:sz w:val="24"/>
          <w:szCs w:val="24"/>
          <w:lang w:eastAsia="en-CA"/>
        </w:rPr>
        <w:t>is less after the annuity purchase</w:t>
      </w:r>
      <w:r>
        <w:rPr>
          <w:rFonts w:ascii="Arial" w:eastAsiaTheme="minorEastAsia" w:hAnsi="Arial" w:cs="Arial"/>
          <w:sz w:val="24"/>
          <w:szCs w:val="24"/>
          <w:lang w:eastAsia="en-CA"/>
        </w:rPr>
        <w:t xml:space="preserve">, </w:t>
      </w:r>
      <w:r w:rsidR="003E5991">
        <w:rPr>
          <w:rFonts w:ascii="Arial" w:eastAsiaTheme="minorEastAsia" w:hAnsi="Arial" w:cs="Arial"/>
          <w:sz w:val="24"/>
          <w:szCs w:val="24"/>
          <w:lang w:eastAsia="en-CA"/>
        </w:rPr>
        <w:t>w</w:t>
      </w:r>
      <w:r w:rsidR="00862A76" w:rsidRPr="00C828BD">
        <w:rPr>
          <w:rFonts w:ascii="Arial" w:eastAsiaTheme="minorEastAsia" w:hAnsi="Arial" w:cs="Arial"/>
          <w:sz w:val="24"/>
          <w:szCs w:val="24"/>
          <w:lang w:eastAsia="en-CA"/>
        </w:rPr>
        <w:t xml:space="preserve">ithin 30 days </w:t>
      </w:r>
      <w:r w:rsidR="00AA402F" w:rsidRPr="00C828BD">
        <w:rPr>
          <w:rFonts w:ascii="Arial" w:eastAsiaTheme="minorEastAsia" w:hAnsi="Arial" w:cs="Arial"/>
          <w:sz w:val="24"/>
          <w:szCs w:val="24"/>
          <w:lang w:eastAsia="en-CA"/>
        </w:rPr>
        <w:t>of</w:t>
      </w:r>
      <w:r w:rsidR="00862A76" w:rsidRPr="00C828BD">
        <w:rPr>
          <w:rFonts w:ascii="Arial" w:eastAsiaTheme="minorEastAsia" w:hAnsi="Arial" w:cs="Arial"/>
          <w:sz w:val="24"/>
          <w:szCs w:val="24"/>
          <w:lang w:eastAsia="en-CA"/>
        </w:rPr>
        <w:t xml:space="preserve"> </w:t>
      </w:r>
      <w:r w:rsidR="000A100E" w:rsidRPr="00C828BD">
        <w:rPr>
          <w:rFonts w:ascii="Arial" w:eastAsiaTheme="minorEastAsia" w:hAnsi="Arial" w:cs="Arial"/>
          <w:sz w:val="24"/>
          <w:szCs w:val="24"/>
          <w:lang w:eastAsia="en-CA"/>
        </w:rPr>
        <w:t xml:space="preserve">the </w:t>
      </w:r>
      <w:r w:rsidR="008A5B36">
        <w:rPr>
          <w:rFonts w:ascii="Arial" w:eastAsiaTheme="minorEastAsia" w:hAnsi="Arial" w:cs="Arial"/>
          <w:sz w:val="24"/>
          <w:szCs w:val="24"/>
          <w:lang w:eastAsia="en-CA"/>
        </w:rPr>
        <w:t xml:space="preserve">date of the </w:t>
      </w:r>
      <w:r w:rsidR="000A100E" w:rsidRPr="00C828BD">
        <w:rPr>
          <w:rFonts w:ascii="Arial" w:eastAsiaTheme="minorEastAsia" w:hAnsi="Arial" w:cs="Arial"/>
          <w:sz w:val="24"/>
          <w:szCs w:val="24"/>
          <w:lang w:eastAsia="en-CA"/>
        </w:rPr>
        <w:t xml:space="preserve">purchase of </w:t>
      </w:r>
      <w:r w:rsidR="008A5B36">
        <w:rPr>
          <w:rFonts w:ascii="Arial" w:eastAsiaTheme="minorEastAsia" w:hAnsi="Arial" w:cs="Arial"/>
          <w:sz w:val="24"/>
          <w:szCs w:val="24"/>
          <w:lang w:eastAsia="en-CA"/>
        </w:rPr>
        <w:t xml:space="preserve">the </w:t>
      </w:r>
      <w:r w:rsidR="000A100E" w:rsidRPr="00C828BD">
        <w:rPr>
          <w:rFonts w:ascii="Arial" w:eastAsiaTheme="minorEastAsia" w:hAnsi="Arial" w:cs="Arial"/>
          <w:sz w:val="24"/>
          <w:szCs w:val="24"/>
          <w:lang w:eastAsia="en-CA"/>
        </w:rPr>
        <w:t>annuity, the employer must remit</w:t>
      </w:r>
      <w:r w:rsidR="003E5991">
        <w:rPr>
          <w:rFonts w:ascii="Arial" w:eastAsiaTheme="minorEastAsia" w:hAnsi="Arial" w:cs="Arial"/>
          <w:sz w:val="24"/>
          <w:szCs w:val="24"/>
          <w:lang w:eastAsia="en-CA"/>
        </w:rPr>
        <w:t xml:space="preserve"> to the pension fund of the plan </w:t>
      </w:r>
      <w:r w:rsidR="000A100E" w:rsidRPr="00C828BD">
        <w:rPr>
          <w:rFonts w:ascii="Arial" w:eastAsiaTheme="minorEastAsia" w:hAnsi="Arial" w:cs="Arial"/>
          <w:sz w:val="24"/>
          <w:szCs w:val="24"/>
          <w:lang w:eastAsia="en-CA"/>
        </w:rPr>
        <w:t xml:space="preserve">contributions </w:t>
      </w:r>
      <w:r w:rsidR="003E5991">
        <w:rPr>
          <w:rFonts w:ascii="Arial" w:eastAsiaTheme="minorEastAsia" w:hAnsi="Arial" w:cs="Arial"/>
          <w:sz w:val="24"/>
          <w:szCs w:val="24"/>
          <w:lang w:eastAsia="en-CA"/>
        </w:rPr>
        <w:t xml:space="preserve">in </w:t>
      </w:r>
      <w:r w:rsidR="00862A76" w:rsidRPr="00C828BD">
        <w:rPr>
          <w:rFonts w:ascii="Arial" w:eastAsiaTheme="minorEastAsia" w:hAnsi="Arial" w:cs="Arial"/>
          <w:sz w:val="24"/>
          <w:szCs w:val="24"/>
          <w:lang w:eastAsia="en-CA"/>
        </w:rPr>
        <w:t>a</w:t>
      </w:r>
      <w:r w:rsidR="00A8420D" w:rsidRPr="00C828BD">
        <w:rPr>
          <w:rFonts w:ascii="Arial" w:eastAsiaTheme="minorEastAsia" w:hAnsi="Arial" w:cs="Arial"/>
          <w:sz w:val="24"/>
          <w:szCs w:val="24"/>
          <w:lang w:eastAsia="en-CA"/>
        </w:rPr>
        <w:t xml:space="preserve">n amount </w:t>
      </w:r>
      <w:r w:rsidR="00AA402F" w:rsidRPr="00C828BD">
        <w:rPr>
          <w:rFonts w:ascii="Arial" w:eastAsiaTheme="minorEastAsia" w:hAnsi="Arial" w:cs="Arial"/>
          <w:sz w:val="24"/>
          <w:szCs w:val="24"/>
          <w:lang w:eastAsia="en-CA"/>
        </w:rPr>
        <w:t xml:space="preserve">sufficient to bring the solvency ratio </w:t>
      </w:r>
      <w:r w:rsidR="00A8420D" w:rsidRPr="00C828BD">
        <w:rPr>
          <w:rFonts w:ascii="Arial" w:eastAsiaTheme="minorEastAsia" w:hAnsi="Arial" w:cs="Arial"/>
          <w:sz w:val="24"/>
          <w:szCs w:val="24"/>
          <w:lang w:eastAsia="en-CA"/>
        </w:rPr>
        <w:t>t</w:t>
      </w:r>
      <w:r w:rsidR="00AA402F" w:rsidRPr="00C828BD">
        <w:rPr>
          <w:rFonts w:ascii="Arial" w:eastAsiaTheme="minorEastAsia" w:hAnsi="Arial" w:cs="Arial"/>
          <w:sz w:val="24"/>
          <w:szCs w:val="24"/>
          <w:lang w:eastAsia="en-CA"/>
        </w:rPr>
        <w:t xml:space="preserve">o the </w:t>
      </w:r>
      <w:r w:rsidR="003E5991">
        <w:rPr>
          <w:rFonts w:ascii="Arial" w:eastAsiaTheme="minorEastAsia" w:hAnsi="Arial" w:cs="Arial"/>
          <w:sz w:val="24"/>
          <w:szCs w:val="24"/>
          <w:lang w:eastAsia="en-CA"/>
        </w:rPr>
        <w:t xml:space="preserve">higher </w:t>
      </w:r>
      <w:r w:rsidR="008A5B36">
        <w:rPr>
          <w:rFonts w:ascii="Arial" w:eastAsiaTheme="minorEastAsia" w:hAnsi="Arial" w:cs="Arial"/>
          <w:sz w:val="24"/>
          <w:szCs w:val="24"/>
          <w:lang w:eastAsia="en-CA"/>
        </w:rPr>
        <w:t xml:space="preserve">of the plan’s solvency funding ratio immediately before the annuity purchase and </w:t>
      </w:r>
      <w:r w:rsidR="004965C4">
        <w:rPr>
          <w:rFonts w:ascii="Arial" w:eastAsiaTheme="minorEastAsia" w:hAnsi="Arial" w:cs="Arial"/>
          <w:sz w:val="24"/>
          <w:szCs w:val="24"/>
          <w:lang w:eastAsia="en-CA"/>
        </w:rPr>
        <w:t>the</w:t>
      </w:r>
      <w:r w:rsidR="008A5B36">
        <w:rPr>
          <w:rFonts w:ascii="Arial" w:eastAsiaTheme="minorEastAsia" w:hAnsi="Arial" w:cs="Arial"/>
          <w:sz w:val="24"/>
          <w:szCs w:val="24"/>
          <w:lang w:eastAsia="en-CA"/>
        </w:rPr>
        <w:t xml:space="preserve"> solvency funding ratio of 100% (or 85% if the new solvency funding rules are enacted)</w:t>
      </w:r>
      <w:r w:rsidR="00AA402F" w:rsidRPr="00C828BD">
        <w:rPr>
          <w:rFonts w:ascii="Arial" w:eastAsiaTheme="minorEastAsia" w:hAnsi="Arial" w:cs="Arial"/>
          <w:sz w:val="24"/>
          <w:szCs w:val="24"/>
          <w:lang w:eastAsia="en-CA"/>
        </w:rPr>
        <w:t>.</w:t>
      </w:r>
    </w:p>
    <w:p w:rsidR="00862A76" w:rsidRPr="00C828BD" w:rsidRDefault="00862A76" w:rsidP="009738F0">
      <w:pPr>
        <w:textAlignment w:val="baseline"/>
        <w:rPr>
          <w:rFonts w:ascii="Arial" w:eastAsiaTheme="minorEastAsia" w:hAnsi="Arial" w:cs="Arial"/>
          <w:sz w:val="24"/>
          <w:szCs w:val="24"/>
          <w:lang w:eastAsia="en-CA"/>
        </w:rPr>
      </w:pPr>
    </w:p>
    <w:p w:rsidR="00FE5B92" w:rsidRPr="009867ED" w:rsidRDefault="001637D8" w:rsidP="00F33F53">
      <w:pPr>
        <w:widowControl w:val="0"/>
        <w:spacing w:after="120"/>
        <w:rPr>
          <w:rFonts w:ascii="Arial" w:hAnsi="Arial" w:cs="Arial"/>
          <w:b/>
          <w:i/>
          <w:sz w:val="24"/>
          <w:szCs w:val="24"/>
        </w:rPr>
      </w:pPr>
      <w:r>
        <w:rPr>
          <w:rFonts w:ascii="Arial" w:hAnsi="Arial" w:cs="Arial"/>
          <w:b/>
          <w:i/>
          <w:sz w:val="24"/>
          <w:szCs w:val="24"/>
        </w:rPr>
        <w:t xml:space="preserve">Required </w:t>
      </w:r>
      <w:r w:rsidR="00297648" w:rsidRPr="009867ED">
        <w:rPr>
          <w:rFonts w:ascii="Arial" w:hAnsi="Arial" w:cs="Arial"/>
          <w:b/>
          <w:i/>
          <w:sz w:val="24"/>
          <w:szCs w:val="24"/>
        </w:rPr>
        <w:t>C</w:t>
      </w:r>
      <w:r w:rsidR="00FE5B92" w:rsidRPr="009867ED">
        <w:rPr>
          <w:rFonts w:ascii="Arial" w:hAnsi="Arial" w:cs="Arial"/>
          <w:b/>
          <w:i/>
          <w:sz w:val="24"/>
          <w:szCs w:val="24"/>
        </w:rPr>
        <w:t xml:space="preserve">ontent of the </w:t>
      </w:r>
      <w:r w:rsidR="00297648" w:rsidRPr="009867ED">
        <w:rPr>
          <w:rFonts w:ascii="Arial" w:hAnsi="Arial" w:cs="Arial"/>
          <w:b/>
          <w:i/>
          <w:sz w:val="24"/>
          <w:szCs w:val="24"/>
        </w:rPr>
        <w:t>A</w:t>
      </w:r>
      <w:r w:rsidR="00FE5B92" w:rsidRPr="009867ED">
        <w:rPr>
          <w:rFonts w:ascii="Arial" w:hAnsi="Arial" w:cs="Arial"/>
          <w:b/>
          <w:i/>
          <w:sz w:val="24"/>
          <w:szCs w:val="24"/>
        </w:rPr>
        <w:t xml:space="preserve">nnuity </w:t>
      </w:r>
      <w:r w:rsidR="00297648" w:rsidRPr="009867ED">
        <w:rPr>
          <w:rFonts w:ascii="Arial" w:hAnsi="Arial" w:cs="Arial"/>
          <w:b/>
          <w:i/>
          <w:sz w:val="24"/>
          <w:szCs w:val="24"/>
        </w:rPr>
        <w:t>C</w:t>
      </w:r>
      <w:r w:rsidR="00FE5B92" w:rsidRPr="009867ED">
        <w:rPr>
          <w:rFonts w:ascii="Arial" w:hAnsi="Arial" w:cs="Arial"/>
          <w:b/>
          <w:i/>
          <w:sz w:val="24"/>
          <w:szCs w:val="24"/>
        </w:rPr>
        <w:t>ontract</w:t>
      </w:r>
    </w:p>
    <w:p w:rsidR="004C1390" w:rsidRDefault="00D52760" w:rsidP="004C1390">
      <w:pPr>
        <w:spacing w:after="90"/>
        <w:textAlignment w:val="baseline"/>
        <w:rPr>
          <w:rFonts w:ascii="Arial" w:eastAsia="Times New Roman" w:hAnsi="Arial" w:cs="Arial"/>
          <w:bCs/>
          <w:sz w:val="24"/>
          <w:szCs w:val="24"/>
          <w:lang w:eastAsia="en-CA"/>
        </w:rPr>
      </w:pPr>
      <w:r w:rsidRPr="000A100E">
        <w:rPr>
          <w:rFonts w:ascii="Arial" w:eastAsia="Times New Roman" w:hAnsi="Arial" w:cs="Arial"/>
          <w:bCs/>
          <w:sz w:val="24"/>
          <w:szCs w:val="24"/>
          <w:lang w:eastAsia="en-CA"/>
        </w:rPr>
        <w:t>An annuity contract</w:t>
      </w:r>
      <w:r w:rsidR="004268B9" w:rsidRPr="000A100E">
        <w:rPr>
          <w:rFonts w:ascii="Arial" w:eastAsia="Times New Roman" w:hAnsi="Arial" w:cs="Arial"/>
          <w:bCs/>
          <w:sz w:val="24"/>
          <w:szCs w:val="24"/>
          <w:lang w:eastAsia="en-CA"/>
        </w:rPr>
        <w:t xml:space="preserve"> under which a deferred </w:t>
      </w:r>
      <w:r w:rsidR="00C9382D" w:rsidRPr="000A100E">
        <w:rPr>
          <w:rFonts w:ascii="Arial" w:eastAsia="Times New Roman" w:hAnsi="Arial" w:cs="Arial"/>
          <w:bCs/>
          <w:sz w:val="24"/>
          <w:szCs w:val="24"/>
          <w:lang w:eastAsia="en-CA"/>
        </w:rPr>
        <w:t xml:space="preserve">pension </w:t>
      </w:r>
      <w:r w:rsidR="004268B9" w:rsidRPr="000A100E">
        <w:rPr>
          <w:rFonts w:ascii="Arial" w:eastAsia="Times New Roman" w:hAnsi="Arial" w:cs="Arial"/>
          <w:bCs/>
          <w:sz w:val="24"/>
          <w:szCs w:val="24"/>
          <w:lang w:eastAsia="en-CA"/>
        </w:rPr>
        <w:t xml:space="preserve">or </w:t>
      </w:r>
      <w:r w:rsidR="00C9382D" w:rsidRPr="000A100E">
        <w:rPr>
          <w:rFonts w:ascii="Arial" w:eastAsia="Times New Roman" w:hAnsi="Arial" w:cs="Arial"/>
          <w:bCs/>
          <w:sz w:val="24"/>
          <w:szCs w:val="24"/>
          <w:lang w:eastAsia="en-CA"/>
        </w:rPr>
        <w:t>pension has been purchased, and if the former member or retired member is entitled to an ancillary benefit, the ancillary ben</w:t>
      </w:r>
      <w:r w:rsidR="009738F0" w:rsidRPr="000A100E">
        <w:rPr>
          <w:rFonts w:ascii="Arial" w:eastAsia="Times New Roman" w:hAnsi="Arial" w:cs="Arial"/>
          <w:bCs/>
          <w:sz w:val="24"/>
          <w:szCs w:val="24"/>
          <w:lang w:eastAsia="en-CA"/>
        </w:rPr>
        <w:t>e</w:t>
      </w:r>
      <w:r w:rsidR="00C9382D" w:rsidRPr="000A100E">
        <w:rPr>
          <w:rFonts w:ascii="Arial" w:eastAsia="Times New Roman" w:hAnsi="Arial" w:cs="Arial"/>
          <w:bCs/>
          <w:sz w:val="24"/>
          <w:szCs w:val="24"/>
          <w:lang w:eastAsia="en-CA"/>
        </w:rPr>
        <w:t xml:space="preserve">fit has also been purchased, </w:t>
      </w:r>
      <w:r w:rsidR="004268B9" w:rsidRPr="000A100E">
        <w:rPr>
          <w:rFonts w:ascii="Arial" w:eastAsia="Times New Roman" w:hAnsi="Arial" w:cs="Arial"/>
          <w:bCs/>
          <w:sz w:val="24"/>
          <w:szCs w:val="24"/>
          <w:lang w:eastAsia="en-CA"/>
        </w:rPr>
        <w:t xml:space="preserve">must provide or be adjusted to </w:t>
      </w:r>
      <w:r w:rsidR="009738F0" w:rsidRPr="000A100E">
        <w:rPr>
          <w:rFonts w:ascii="Arial" w:eastAsia="Times New Roman" w:hAnsi="Arial" w:cs="Arial"/>
          <w:bCs/>
          <w:sz w:val="24"/>
          <w:szCs w:val="24"/>
          <w:lang w:eastAsia="en-CA"/>
        </w:rPr>
        <w:t xml:space="preserve">provide </w:t>
      </w:r>
      <w:r w:rsidR="009738F0" w:rsidRPr="000A100E">
        <w:rPr>
          <w:rFonts w:ascii="Arial" w:hAnsi="Arial" w:cs="Arial"/>
          <w:sz w:val="24"/>
          <w:szCs w:val="24"/>
        </w:rPr>
        <w:t>a</w:t>
      </w:r>
      <w:r w:rsidR="004C1390" w:rsidRPr="000A100E">
        <w:rPr>
          <w:rFonts w:ascii="Arial" w:hAnsi="Arial" w:cs="Arial"/>
          <w:sz w:val="24"/>
          <w:szCs w:val="24"/>
        </w:rPr>
        <w:t xml:space="preserve"> clear description of the benefit</w:t>
      </w:r>
      <w:r w:rsidR="004268B9" w:rsidRPr="000A100E">
        <w:rPr>
          <w:rFonts w:ascii="Arial" w:hAnsi="Arial" w:cs="Arial"/>
          <w:sz w:val="24"/>
          <w:szCs w:val="24"/>
        </w:rPr>
        <w:t>(s)</w:t>
      </w:r>
      <w:r w:rsidR="004C1390" w:rsidRPr="000A100E">
        <w:rPr>
          <w:rFonts w:ascii="Arial" w:hAnsi="Arial" w:cs="Arial"/>
          <w:sz w:val="24"/>
          <w:szCs w:val="24"/>
        </w:rPr>
        <w:t xml:space="preserve"> purchased and </w:t>
      </w:r>
      <w:r w:rsidR="008A5B36">
        <w:rPr>
          <w:rFonts w:ascii="Arial" w:hAnsi="Arial" w:cs="Arial"/>
          <w:sz w:val="24"/>
          <w:szCs w:val="24"/>
        </w:rPr>
        <w:t xml:space="preserve">shall </w:t>
      </w:r>
      <w:r w:rsidR="004268B9" w:rsidRPr="000A100E">
        <w:rPr>
          <w:rFonts w:ascii="Arial" w:hAnsi="Arial" w:cs="Arial"/>
          <w:sz w:val="24"/>
          <w:szCs w:val="24"/>
        </w:rPr>
        <w:t xml:space="preserve">set out </w:t>
      </w:r>
      <w:r w:rsidR="004C1390" w:rsidRPr="000A100E">
        <w:rPr>
          <w:rFonts w:ascii="Arial" w:hAnsi="Arial" w:cs="Arial"/>
          <w:sz w:val="24"/>
          <w:szCs w:val="24"/>
        </w:rPr>
        <w:t>that</w:t>
      </w:r>
      <w:r w:rsidR="00FE5B92" w:rsidRPr="000A100E">
        <w:rPr>
          <w:rFonts w:ascii="Arial" w:eastAsia="Times New Roman" w:hAnsi="Arial" w:cs="Arial"/>
          <w:bCs/>
          <w:sz w:val="24"/>
          <w:szCs w:val="24"/>
          <w:lang w:eastAsia="en-CA"/>
        </w:rPr>
        <w:t>:</w:t>
      </w:r>
    </w:p>
    <w:p w:rsidR="007D5D37" w:rsidRDefault="007D5D37" w:rsidP="007D5D37">
      <w:pPr>
        <w:pStyle w:val="ListParagraph"/>
        <w:widowControl w:val="0"/>
        <w:spacing w:line="259" w:lineRule="auto"/>
        <w:rPr>
          <w:rFonts w:ascii="Arial" w:hAnsi="Arial" w:cs="Arial"/>
          <w:sz w:val="24"/>
          <w:szCs w:val="24"/>
        </w:rPr>
      </w:pPr>
    </w:p>
    <w:p w:rsidR="00C9382D" w:rsidRPr="00C828BD" w:rsidRDefault="00C9382D" w:rsidP="00C56B4B">
      <w:pPr>
        <w:pStyle w:val="ListParagraph"/>
        <w:widowControl w:val="0"/>
        <w:numPr>
          <w:ilvl w:val="0"/>
          <w:numId w:val="34"/>
        </w:numPr>
        <w:spacing w:line="259" w:lineRule="auto"/>
        <w:rPr>
          <w:rFonts w:ascii="Arial" w:hAnsi="Arial" w:cs="Arial"/>
          <w:sz w:val="24"/>
          <w:szCs w:val="24"/>
        </w:rPr>
      </w:pPr>
      <w:r w:rsidRPr="00A53157">
        <w:rPr>
          <w:rFonts w:ascii="Arial" w:hAnsi="Arial" w:cs="Arial"/>
          <w:sz w:val="24"/>
          <w:szCs w:val="24"/>
        </w:rPr>
        <w:t xml:space="preserve">Money </w:t>
      </w:r>
      <w:r w:rsidRPr="00C828BD">
        <w:rPr>
          <w:rFonts w:ascii="Arial" w:hAnsi="Arial" w:cs="Arial"/>
          <w:sz w:val="24"/>
          <w:szCs w:val="24"/>
        </w:rPr>
        <w:t>payable under the annuity contract is exempt from execution, seizure and attachment</w:t>
      </w:r>
      <w:r w:rsidR="00180C11" w:rsidRPr="00C828BD">
        <w:rPr>
          <w:rFonts w:ascii="Arial" w:hAnsi="Arial" w:cs="Arial"/>
          <w:sz w:val="24"/>
          <w:szCs w:val="24"/>
        </w:rPr>
        <w:t xml:space="preserve">. A transaction that contravenes this requirement is void. </w:t>
      </w:r>
    </w:p>
    <w:p w:rsidR="00C56B4B" w:rsidRPr="00C828BD" w:rsidRDefault="001637D8" w:rsidP="00C56B4B">
      <w:pPr>
        <w:pStyle w:val="ListParagraph"/>
        <w:widowControl w:val="0"/>
        <w:numPr>
          <w:ilvl w:val="0"/>
          <w:numId w:val="34"/>
        </w:numPr>
        <w:spacing w:line="259" w:lineRule="auto"/>
        <w:rPr>
          <w:rFonts w:ascii="Arial" w:hAnsi="Arial" w:cs="Arial"/>
          <w:sz w:val="24"/>
          <w:szCs w:val="24"/>
        </w:rPr>
      </w:pPr>
      <w:r w:rsidRPr="00C828BD">
        <w:rPr>
          <w:rFonts w:ascii="Arial" w:hAnsi="Arial" w:cs="Arial"/>
          <w:sz w:val="24"/>
          <w:szCs w:val="24"/>
        </w:rPr>
        <w:t>N</w:t>
      </w:r>
      <w:r w:rsidR="00C56B4B" w:rsidRPr="00C828BD">
        <w:rPr>
          <w:rFonts w:ascii="Arial" w:hAnsi="Arial" w:cs="Arial"/>
          <w:sz w:val="24"/>
          <w:szCs w:val="24"/>
        </w:rPr>
        <w:t xml:space="preserve">o </w:t>
      </w:r>
      <w:r w:rsidR="00C9382D" w:rsidRPr="00C828BD">
        <w:rPr>
          <w:rFonts w:ascii="Arial" w:hAnsi="Arial" w:cs="Arial"/>
          <w:sz w:val="24"/>
          <w:szCs w:val="24"/>
        </w:rPr>
        <w:t>money transferred</w:t>
      </w:r>
      <w:r w:rsidR="00C56B4B" w:rsidRPr="00C828BD">
        <w:rPr>
          <w:rFonts w:ascii="Arial" w:hAnsi="Arial" w:cs="Arial"/>
          <w:sz w:val="24"/>
          <w:szCs w:val="24"/>
        </w:rPr>
        <w:t xml:space="preserve">, including interest, will be assigned, charged, anticipated or given as security except as permitted by an order under the </w:t>
      </w:r>
      <w:r w:rsidR="00C56B4B" w:rsidRPr="00C828BD">
        <w:rPr>
          <w:rFonts w:ascii="Arial" w:hAnsi="Arial" w:cs="Arial"/>
          <w:i/>
          <w:sz w:val="24"/>
          <w:szCs w:val="24"/>
        </w:rPr>
        <w:t>Family Law Act</w:t>
      </w:r>
      <w:r w:rsidR="00C56B4B" w:rsidRPr="00C828BD">
        <w:rPr>
          <w:rFonts w:ascii="Arial" w:hAnsi="Arial" w:cs="Arial"/>
          <w:sz w:val="24"/>
          <w:szCs w:val="24"/>
        </w:rPr>
        <w:t>, a family arbitratio</w:t>
      </w:r>
      <w:r w:rsidR="00262508" w:rsidRPr="00C828BD">
        <w:rPr>
          <w:rFonts w:ascii="Arial" w:hAnsi="Arial" w:cs="Arial"/>
          <w:sz w:val="24"/>
          <w:szCs w:val="24"/>
        </w:rPr>
        <w:t>n award or a domestic contract.</w:t>
      </w:r>
      <w:r w:rsidR="00180C11" w:rsidRPr="00C828BD">
        <w:rPr>
          <w:rFonts w:ascii="Arial" w:hAnsi="Arial" w:cs="Arial"/>
          <w:sz w:val="24"/>
          <w:szCs w:val="24"/>
        </w:rPr>
        <w:t xml:space="preserve"> A transaction that contravenes this requirement is void. </w:t>
      </w:r>
    </w:p>
    <w:p w:rsidR="00FE5B92" w:rsidRPr="00297648" w:rsidRDefault="001637D8" w:rsidP="00DD6D39">
      <w:pPr>
        <w:pStyle w:val="ListParagraph"/>
        <w:widowControl w:val="0"/>
        <w:numPr>
          <w:ilvl w:val="0"/>
          <w:numId w:val="34"/>
        </w:numPr>
        <w:spacing w:line="259" w:lineRule="auto"/>
        <w:rPr>
          <w:rFonts w:ascii="Arial" w:eastAsia="Times New Roman" w:hAnsi="Arial" w:cs="Arial"/>
          <w:color w:val="000000" w:themeColor="text1"/>
          <w:sz w:val="24"/>
          <w:szCs w:val="24"/>
          <w:lang w:eastAsia="en-CA"/>
        </w:rPr>
      </w:pPr>
      <w:r w:rsidRPr="00C828BD">
        <w:rPr>
          <w:rFonts w:ascii="Arial" w:hAnsi="Arial" w:cs="Arial"/>
          <w:sz w:val="24"/>
          <w:szCs w:val="24"/>
        </w:rPr>
        <w:t>A</w:t>
      </w:r>
      <w:r w:rsidR="00C56B4B" w:rsidRPr="00C828BD">
        <w:rPr>
          <w:rFonts w:ascii="Arial" w:hAnsi="Arial" w:cs="Arial"/>
          <w:sz w:val="24"/>
          <w:szCs w:val="24"/>
        </w:rPr>
        <w:t xml:space="preserve">n order under Part I (Family Property) of the </w:t>
      </w:r>
      <w:r w:rsidR="00C56B4B" w:rsidRPr="00C828BD">
        <w:rPr>
          <w:rFonts w:ascii="Arial" w:hAnsi="Arial" w:cs="Arial"/>
          <w:i/>
          <w:sz w:val="24"/>
          <w:szCs w:val="24"/>
        </w:rPr>
        <w:t>Family Law Act</w:t>
      </w:r>
      <w:r w:rsidR="00C56B4B" w:rsidRPr="00C828BD">
        <w:rPr>
          <w:rFonts w:ascii="Arial" w:hAnsi="Arial" w:cs="Arial"/>
          <w:sz w:val="24"/>
          <w:szCs w:val="24"/>
        </w:rPr>
        <w:t>,</w:t>
      </w:r>
      <w:r w:rsidR="00C56B4B" w:rsidRPr="00297648">
        <w:rPr>
          <w:rFonts w:ascii="Arial" w:hAnsi="Arial" w:cs="Arial"/>
          <w:sz w:val="24"/>
          <w:szCs w:val="24"/>
        </w:rPr>
        <w:t xml:space="preserve"> a family arbitration award or a domestic contract is not effective to the extent that it purports to entitle a spouse or former spouse of the annuitant to a share that exceeds 50 per cent of the payments under the life annuity, determined as o</w:t>
      </w:r>
      <w:r w:rsidR="00262508">
        <w:rPr>
          <w:rFonts w:ascii="Arial" w:hAnsi="Arial" w:cs="Arial"/>
          <w:sz w:val="24"/>
          <w:szCs w:val="24"/>
        </w:rPr>
        <w:t>f the family law valuation date.</w:t>
      </w:r>
      <w:r w:rsidR="00C56B4B" w:rsidRPr="00297648">
        <w:rPr>
          <w:rFonts w:ascii="Arial" w:hAnsi="Arial" w:cs="Arial"/>
          <w:sz w:val="24"/>
          <w:szCs w:val="24"/>
        </w:rPr>
        <w:t xml:space="preserve"> </w:t>
      </w:r>
    </w:p>
    <w:p w:rsidR="00FE5B92" w:rsidRPr="00297648" w:rsidRDefault="001637D8" w:rsidP="00FE5B92">
      <w:pPr>
        <w:pStyle w:val="ListParagraph"/>
        <w:numPr>
          <w:ilvl w:val="0"/>
          <w:numId w:val="34"/>
        </w:numPr>
        <w:textAlignment w:val="baseline"/>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W</w:t>
      </w:r>
      <w:r w:rsidR="00FE5B92" w:rsidRPr="00297648">
        <w:rPr>
          <w:rFonts w:ascii="Arial" w:eastAsia="Times New Roman" w:hAnsi="Arial" w:cs="Arial"/>
          <w:color w:val="000000" w:themeColor="text1"/>
          <w:sz w:val="24"/>
          <w:szCs w:val="24"/>
          <w:lang w:eastAsia="en-CA"/>
        </w:rPr>
        <w:t xml:space="preserve">here the annuitant has a spouse at the time payments commence, the annuity shall be in the form of a joint and survivor annuity as required by section 44 of the </w:t>
      </w:r>
      <w:r w:rsidR="00C9382D">
        <w:rPr>
          <w:rFonts w:ascii="Arial" w:eastAsia="Times New Roman" w:hAnsi="Arial" w:cs="Arial"/>
          <w:i/>
          <w:color w:val="000000" w:themeColor="text1"/>
          <w:sz w:val="24"/>
          <w:szCs w:val="24"/>
          <w:lang w:eastAsia="en-CA"/>
        </w:rPr>
        <w:t xml:space="preserve">Pension Benefits </w:t>
      </w:r>
      <w:r w:rsidR="00FE5B92" w:rsidRPr="009738F0">
        <w:rPr>
          <w:rFonts w:ascii="Arial" w:eastAsia="Times New Roman" w:hAnsi="Arial" w:cs="Arial"/>
          <w:i/>
          <w:color w:val="000000" w:themeColor="text1"/>
          <w:sz w:val="24"/>
          <w:szCs w:val="24"/>
          <w:lang w:eastAsia="en-CA"/>
        </w:rPr>
        <w:t>Act</w:t>
      </w:r>
      <w:r w:rsidR="00FE5B92" w:rsidRPr="00297648">
        <w:rPr>
          <w:rFonts w:ascii="Arial" w:eastAsia="Times New Roman" w:hAnsi="Arial" w:cs="Arial"/>
          <w:color w:val="000000" w:themeColor="text1"/>
          <w:sz w:val="24"/>
          <w:szCs w:val="24"/>
          <w:lang w:eastAsia="en-CA"/>
        </w:rPr>
        <w:t xml:space="preserve"> unless the annuitant and the spouse provide a waiver as set out in section 46 of t</w:t>
      </w:r>
      <w:r w:rsidR="00262508">
        <w:rPr>
          <w:rFonts w:ascii="Arial" w:eastAsia="Times New Roman" w:hAnsi="Arial" w:cs="Arial"/>
          <w:color w:val="000000" w:themeColor="text1"/>
          <w:sz w:val="24"/>
          <w:szCs w:val="24"/>
          <w:lang w:eastAsia="en-CA"/>
        </w:rPr>
        <w:t>h</w:t>
      </w:r>
      <w:r w:rsidR="00C9382D">
        <w:rPr>
          <w:rFonts w:ascii="Arial" w:eastAsia="Times New Roman" w:hAnsi="Arial" w:cs="Arial"/>
          <w:color w:val="000000" w:themeColor="text1"/>
          <w:sz w:val="24"/>
          <w:szCs w:val="24"/>
          <w:lang w:eastAsia="en-CA"/>
        </w:rPr>
        <w:t>at</w:t>
      </w:r>
      <w:r w:rsidR="00262508">
        <w:rPr>
          <w:rFonts w:ascii="Arial" w:eastAsia="Times New Roman" w:hAnsi="Arial" w:cs="Arial"/>
          <w:color w:val="000000" w:themeColor="text1"/>
          <w:sz w:val="24"/>
          <w:szCs w:val="24"/>
          <w:lang w:eastAsia="en-CA"/>
        </w:rPr>
        <w:t xml:space="preserve"> Act.</w:t>
      </w:r>
    </w:p>
    <w:p w:rsidR="00FE5B92" w:rsidRPr="00297648" w:rsidRDefault="001637D8" w:rsidP="00FE5B92">
      <w:pPr>
        <w:pStyle w:val="ListParagraph"/>
        <w:numPr>
          <w:ilvl w:val="0"/>
          <w:numId w:val="34"/>
        </w:numPr>
        <w:textAlignment w:val="baseline"/>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T</w:t>
      </w:r>
      <w:r w:rsidR="00FE5B92" w:rsidRPr="00297648">
        <w:rPr>
          <w:rFonts w:ascii="Arial" w:eastAsia="Times New Roman" w:hAnsi="Arial" w:cs="Arial"/>
          <w:color w:val="000000" w:themeColor="text1"/>
          <w:sz w:val="24"/>
          <w:szCs w:val="24"/>
          <w:lang w:eastAsia="en-CA"/>
        </w:rPr>
        <w:t>he amount of the life annuity will be determined on a basis that does not take into a</w:t>
      </w:r>
      <w:r>
        <w:rPr>
          <w:rFonts w:ascii="Arial" w:eastAsia="Times New Roman" w:hAnsi="Arial" w:cs="Arial"/>
          <w:color w:val="000000" w:themeColor="text1"/>
          <w:sz w:val="24"/>
          <w:szCs w:val="24"/>
          <w:lang w:eastAsia="en-CA"/>
        </w:rPr>
        <w:t>ccount the sex of the annuitant</w:t>
      </w:r>
      <w:r w:rsidR="00262508">
        <w:rPr>
          <w:rFonts w:ascii="Arial" w:eastAsia="Times New Roman" w:hAnsi="Arial" w:cs="Arial"/>
          <w:color w:val="000000" w:themeColor="text1"/>
          <w:sz w:val="24"/>
          <w:szCs w:val="24"/>
          <w:lang w:eastAsia="en-CA"/>
        </w:rPr>
        <w:t>.</w:t>
      </w:r>
    </w:p>
    <w:p w:rsidR="00FE5B92" w:rsidRPr="00A53157" w:rsidRDefault="001637D8" w:rsidP="00FE5B92">
      <w:pPr>
        <w:pStyle w:val="ListParagraph"/>
        <w:numPr>
          <w:ilvl w:val="0"/>
          <w:numId w:val="34"/>
        </w:numPr>
        <w:textAlignment w:val="baseline"/>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O</w:t>
      </w:r>
      <w:r w:rsidR="00FE5B92" w:rsidRPr="00297648">
        <w:rPr>
          <w:rFonts w:ascii="Arial" w:eastAsia="Times New Roman" w:hAnsi="Arial" w:cs="Arial"/>
          <w:color w:val="000000" w:themeColor="text1"/>
          <w:sz w:val="24"/>
          <w:szCs w:val="24"/>
          <w:lang w:eastAsia="en-CA"/>
        </w:rPr>
        <w:t xml:space="preserve">n the death of the annuitant before payment of the annuity, the annuity shall be administered in accordance with section 48 of the </w:t>
      </w:r>
      <w:r w:rsidR="00180C11">
        <w:rPr>
          <w:rFonts w:ascii="Arial" w:eastAsia="Times New Roman" w:hAnsi="Arial" w:cs="Arial"/>
          <w:i/>
          <w:color w:val="000000" w:themeColor="text1"/>
          <w:sz w:val="24"/>
          <w:szCs w:val="24"/>
          <w:lang w:eastAsia="en-CA"/>
        </w:rPr>
        <w:t>Pension Benefits Act</w:t>
      </w:r>
      <w:r w:rsidR="00FE5B92" w:rsidRPr="00297648">
        <w:rPr>
          <w:rFonts w:ascii="Arial" w:eastAsia="Times New Roman" w:hAnsi="Arial" w:cs="Arial"/>
          <w:color w:val="000000" w:themeColor="text1"/>
          <w:sz w:val="24"/>
          <w:szCs w:val="24"/>
          <w:lang w:eastAsia="en-CA"/>
        </w:rPr>
        <w:t xml:space="preserve">.  </w:t>
      </w:r>
      <w:r w:rsidR="00335356" w:rsidRPr="00297648">
        <w:rPr>
          <w:rFonts w:ascii="Arial" w:eastAsia="Times New Roman" w:hAnsi="Arial" w:cs="Arial"/>
          <w:color w:val="000000" w:themeColor="text1"/>
          <w:sz w:val="24"/>
          <w:szCs w:val="24"/>
          <w:lang w:eastAsia="en-CA"/>
        </w:rPr>
        <w:t xml:space="preserve">(pre-retirement </w:t>
      </w:r>
      <w:r w:rsidR="00335356" w:rsidRPr="00A53157">
        <w:rPr>
          <w:rFonts w:ascii="Arial" w:eastAsia="Times New Roman" w:hAnsi="Arial" w:cs="Arial"/>
          <w:color w:val="000000" w:themeColor="text1"/>
          <w:sz w:val="24"/>
          <w:szCs w:val="24"/>
          <w:lang w:eastAsia="en-CA"/>
        </w:rPr>
        <w:t>death benefit)</w:t>
      </w:r>
    </w:p>
    <w:p w:rsidR="00FE5B92" w:rsidRPr="00A53157" w:rsidRDefault="00BB6006" w:rsidP="001B0396">
      <w:pPr>
        <w:pStyle w:val="ListParagraph"/>
        <w:widowControl w:val="0"/>
        <w:numPr>
          <w:ilvl w:val="0"/>
          <w:numId w:val="36"/>
        </w:numPr>
        <w:spacing w:line="259" w:lineRule="auto"/>
        <w:rPr>
          <w:rFonts w:ascii="Arial" w:hAnsi="Arial" w:cs="Arial"/>
          <w:sz w:val="24"/>
          <w:szCs w:val="24"/>
        </w:rPr>
      </w:pPr>
      <w:r w:rsidRPr="00A53157">
        <w:rPr>
          <w:rFonts w:ascii="Arial" w:hAnsi="Arial" w:cs="Arial"/>
          <w:sz w:val="24"/>
          <w:szCs w:val="24"/>
        </w:rPr>
        <w:t>The annuity contract must permit variation in the terms of payment of a pension or deferred pension in such circumstances of shortened life expectancy as are prescribed under the</w:t>
      </w:r>
      <w:r w:rsidR="00712786" w:rsidRPr="00A53157">
        <w:rPr>
          <w:rFonts w:ascii="Arial" w:hAnsi="Arial" w:cs="Arial"/>
          <w:sz w:val="24"/>
          <w:szCs w:val="24"/>
        </w:rPr>
        <w:t xml:space="preserve"> </w:t>
      </w:r>
      <w:r w:rsidR="008A5B36">
        <w:rPr>
          <w:rFonts w:ascii="Arial" w:hAnsi="Arial" w:cs="Arial"/>
          <w:i/>
          <w:sz w:val="24"/>
          <w:szCs w:val="24"/>
        </w:rPr>
        <w:t>Pension Benefits Act</w:t>
      </w:r>
      <w:r w:rsidRPr="00A53157">
        <w:rPr>
          <w:rFonts w:ascii="Arial" w:hAnsi="Arial" w:cs="Arial"/>
          <w:i/>
          <w:sz w:val="24"/>
          <w:szCs w:val="24"/>
        </w:rPr>
        <w:t xml:space="preserve">, </w:t>
      </w:r>
      <w:r w:rsidRPr="00A53157">
        <w:rPr>
          <w:rFonts w:ascii="Arial" w:hAnsi="Arial" w:cs="Arial"/>
          <w:sz w:val="24"/>
          <w:szCs w:val="24"/>
        </w:rPr>
        <w:t>if the conditions prescribed under that Act are satisfied</w:t>
      </w:r>
      <w:r w:rsidR="009738F0" w:rsidRPr="00A53157">
        <w:rPr>
          <w:rFonts w:ascii="Arial" w:hAnsi="Arial" w:cs="Arial"/>
          <w:sz w:val="24"/>
          <w:szCs w:val="24"/>
        </w:rPr>
        <w:t>.</w:t>
      </w:r>
    </w:p>
    <w:p w:rsidR="00DE4537" w:rsidRPr="00A53157" w:rsidRDefault="00DE4537" w:rsidP="001B0396">
      <w:pPr>
        <w:widowControl w:val="0"/>
        <w:spacing w:line="259" w:lineRule="auto"/>
        <w:rPr>
          <w:rFonts w:ascii="Arial" w:hAnsi="Arial" w:cs="Arial"/>
          <w:sz w:val="24"/>
          <w:szCs w:val="24"/>
        </w:rPr>
      </w:pPr>
    </w:p>
    <w:p w:rsidR="00447A78" w:rsidRPr="00A53157" w:rsidRDefault="00447A78" w:rsidP="00F33F53">
      <w:pPr>
        <w:spacing w:after="120"/>
        <w:textAlignment w:val="baseline"/>
        <w:rPr>
          <w:rFonts w:ascii="Arial" w:eastAsia="Times New Roman" w:hAnsi="Arial" w:cs="Arial"/>
          <w:b/>
          <w:i/>
          <w:sz w:val="24"/>
          <w:szCs w:val="24"/>
          <w:lang w:eastAsia="en-CA"/>
        </w:rPr>
      </w:pPr>
      <w:r w:rsidRPr="00A53157">
        <w:rPr>
          <w:rFonts w:ascii="Arial" w:eastAsia="Times New Roman" w:hAnsi="Arial" w:cs="Arial"/>
          <w:b/>
          <w:bCs/>
          <w:i/>
          <w:color w:val="000000" w:themeColor="text1"/>
          <w:sz w:val="24"/>
          <w:szCs w:val="24"/>
          <w:lang w:eastAsia="en-CA"/>
        </w:rPr>
        <w:t xml:space="preserve">Requirements for </w:t>
      </w:r>
      <w:r w:rsidR="009867ED" w:rsidRPr="00A53157">
        <w:rPr>
          <w:rFonts w:ascii="Arial" w:eastAsia="Times New Roman" w:hAnsi="Arial" w:cs="Arial"/>
          <w:b/>
          <w:bCs/>
          <w:i/>
          <w:color w:val="000000" w:themeColor="text1"/>
          <w:sz w:val="24"/>
          <w:szCs w:val="24"/>
          <w:lang w:eastAsia="en-CA"/>
        </w:rPr>
        <w:t>Pre-Existing</w:t>
      </w:r>
      <w:r w:rsidRPr="00A53157">
        <w:rPr>
          <w:rFonts w:ascii="Arial" w:eastAsia="Times New Roman" w:hAnsi="Arial" w:cs="Arial"/>
          <w:b/>
          <w:bCs/>
          <w:i/>
          <w:color w:val="000000" w:themeColor="text1"/>
          <w:sz w:val="24"/>
          <w:szCs w:val="24"/>
          <w:lang w:eastAsia="en-CA"/>
        </w:rPr>
        <w:t xml:space="preserve"> Annuities</w:t>
      </w:r>
    </w:p>
    <w:p w:rsidR="001637D8" w:rsidRPr="00A53157" w:rsidRDefault="00E3717E" w:rsidP="00020FBC">
      <w:pPr>
        <w:textAlignment w:val="baseline"/>
        <w:rPr>
          <w:rFonts w:ascii="Arial" w:eastAsiaTheme="minorEastAsia" w:hAnsi="Arial" w:cs="Arial"/>
          <w:color w:val="000000" w:themeColor="text1"/>
          <w:sz w:val="24"/>
          <w:szCs w:val="24"/>
          <w:lang w:eastAsia="en-CA"/>
        </w:rPr>
      </w:pPr>
      <w:r w:rsidRPr="00A53157">
        <w:rPr>
          <w:rFonts w:ascii="Arial" w:eastAsiaTheme="minorEastAsia" w:hAnsi="Arial" w:cs="Arial"/>
          <w:color w:val="000000" w:themeColor="text1"/>
          <w:sz w:val="24"/>
          <w:szCs w:val="24"/>
          <w:lang w:eastAsia="en-CA"/>
        </w:rPr>
        <w:t>In order for an administrator to be discharged with respect to an annuity that was purchased before section 43.1 c</w:t>
      </w:r>
      <w:r w:rsidR="001637D8" w:rsidRPr="00A53157">
        <w:rPr>
          <w:rFonts w:ascii="Arial" w:eastAsiaTheme="minorEastAsia" w:hAnsi="Arial" w:cs="Arial"/>
          <w:color w:val="000000" w:themeColor="text1"/>
          <w:sz w:val="24"/>
          <w:szCs w:val="24"/>
          <w:lang w:eastAsia="en-CA"/>
        </w:rPr>
        <w:t>ame</w:t>
      </w:r>
      <w:r w:rsidRPr="00A53157">
        <w:rPr>
          <w:rFonts w:ascii="Arial" w:eastAsiaTheme="minorEastAsia" w:hAnsi="Arial" w:cs="Arial"/>
          <w:color w:val="000000" w:themeColor="text1"/>
          <w:sz w:val="24"/>
          <w:szCs w:val="24"/>
          <w:lang w:eastAsia="en-CA"/>
        </w:rPr>
        <w:t xml:space="preserve"> into force</w:t>
      </w:r>
      <w:r w:rsidR="00D52760" w:rsidRPr="00A53157">
        <w:rPr>
          <w:rFonts w:ascii="Arial" w:eastAsiaTheme="minorEastAsia" w:hAnsi="Arial" w:cs="Arial"/>
          <w:color w:val="000000" w:themeColor="text1"/>
          <w:sz w:val="24"/>
          <w:szCs w:val="24"/>
          <w:lang w:eastAsia="en-CA"/>
        </w:rPr>
        <w:t xml:space="preserve"> (</w:t>
      </w:r>
      <w:r w:rsidR="008A5B36">
        <w:rPr>
          <w:rFonts w:ascii="Arial" w:eastAsiaTheme="minorEastAsia" w:hAnsi="Arial" w:cs="Arial"/>
          <w:color w:val="000000" w:themeColor="text1"/>
          <w:sz w:val="24"/>
          <w:szCs w:val="24"/>
          <w:lang w:eastAsia="en-CA"/>
        </w:rPr>
        <w:t xml:space="preserve">hereinafter referred to as </w:t>
      </w:r>
      <w:r w:rsidR="00D52760" w:rsidRPr="00A53157">
        <w:rPr>
          <w:rFonts w:ascii="Arial" w:eastAsiaTheme="minorEastAsia" w:hAnsi="Arial" w:cs="Arial"/>
          <w:color w:val="000000" w:themeColor="text1"/>
          <w:sz w:val="24"/>
          <w:szCs w:val="24"/>
          <w:lang w:eastAsia="en-CA"/>
        </w:rPr>
        <w:t xml:space="preserve"> “pre-existing annuities”)</w:t>
      </w:r>
      <w:r w:rsidRPr="00A53157">
        <w:rPr>
          <w:rFonts w:ascii="Arial" w:eastAsiaTheme="minorEastAsia" w:hAnsi="Arial" w:cs="Arial"/>
          <w:color w:val="000000" w:themeColor="text1"/>
          <w:sz w:val="24"/>
          <w:szCs w:val="24"/>
          <w:lang w:eastAsia="en-CA"/>
        </w:rPr>
        <w:t>, the annuity</w:t>
      </w:r>
      <w:r w:rsidR="00E35BEA" w:rsidRPr="00A53157">
        <w:rPr>
          <w:rFonts w:ascii="Arial" w:eastAsiaTheme="minorEastAsia" w:hAnsi="Arial" w:cs="Arial"/>
          <w:color w:val="000000" w:themeColor="text1"/>
          <w:sz w:val="24"/>
          <w:szCs w:val="24"/>
          <w:lang w:eastAsia="en-CA"/>
        </w:rPr>
        <w:t xml:space="preserve"> </w:t>
      </w:r>
      <w:r w:rsidRPr="00A53157">
        <w:rPr>
          <w:rFonts w:ascii="Arial" w:eastAsiaTheme="minorEastAsia" w:hAnsi="Arial" w:cs="Arial"/>
          <w:color w:val="000000" w:themeColor="text1"/>
          <w:sz w:val="24"/>
          <w:szCs w:val="24"/>
          <w:lang w:eastAsia="en-CA"/>
        </w:rPr>
        <w:t xml:space="preserve">must meet </w:t>
      </w:r>
      <w:r w:rsidR="00BB6006" w:rsidRPr="00A53157">
        <w:rPr>
          <w:rFonts w:ascii="Arial" w:eastAsiaTheme="minorEastAsia" w:hAnsi="Arial" w:cs="Arial"/>
          <w:color w:val="000000" w:themeColor="text1"/>
          <w:sz w:val="24"/>
          <w:szCs w:val="24"/>
          <w:lang w:eastAsia="en-CA"/>
        </w:rPr>
        <w:t xml:space="preserve">or be adjusted to meet the requirements of section 43.1(4) </w:t>
      </w:r>
      <w:r w:rsidR="008A5B36">
        <w:rPr>
          <w:rFonts w:ascii="Arial" w:eastAsiaTheme="minorEastAsia" w:hAnsi="Arial" w:cs="Arial"/>
          <w:color w:val="000000" w:themeColor="text1"/>
          <w:sz w:val="24"/>
          <w:szCs w:val="24"/>
          <w:lang w:eastAsia="en-CA"/>
        </w:rPr>
        <w:t>and regulations under section 43.1(4)</w:t>
      </w:r>
      <w:r w:rsidR="00D52760" w:rsidRPr="00A53157">
        <w:rPr>
          <w:rFonts w:ascii="Arial" w:eastAsiaTheme="minorEastAsia" w:hAnsi="Arial" w:cs="Arial"/>
          <w:color w:val="000000" w:themeColor="text1"/>
          <w:sz w:val="24"/>
          <w:szCs w:val="24"/>
          <w:lang w:eastAsia="en-CA"/>
        </w:rPr>
        <w:t>.</w:t>
      </w:r>
    </w:p>
    <w:p w:rsidR="00D52760" w:rsidRPr="00A53157" w:rsidRDefault="00D52760" w:rsidP="00020FBC">
      <w:pPr>
        <w:textAlignment w:val="baseline"/>
        <w:rPr>
          <w:rFonts w:ascii="Arial" w:eastAsiaTheme="minorEastAsia" w:hAnsi="Arial" w:cs="Arial"/>
          <w:color w:val="000000" w:themeColor="text1"/>
          <w:sz w:val="24"/>
          <w:szCs w:val="24"/>
          <w:lang w:eastAsia="en-CA"/>
        </w:rPr>
      </w:pPr>
    </w:p>
    <w:p w:rsidR="005B5A4F" w:rsidRPr="00C828BD" w:rsidRDefault="008A5B36" w:rsidP="00020FBC">
      <w:pPr>
        <w:textAlignment w:val="baseline"/>
        <w:rPr>
          <w:rFonts w:ascii="Arial" w:eastAsiaTheme="minorEastAsia" w:hAnsi="Arial" w:cs="Arial"/>
          <w:sz w:val="24"/>
          <w:szCs w:val="24"/>
          <w:lang w:eastAsia="en-CA"/>
        </w:rPr>
      </w:pPr>
      <w:r>
        <w:rPr>
          <w:rFonts w:ascii="Arial" w:eastAsiaTheme="minorEastAsia" w:hAnsi="Arial" w:cs="Arial"/>
          <w:color w:val="000000" w:themeColor="text1"/>
          <w:sz w:val="24"/>
          <w:szCs w:val="24"/>
          <w:lang w:eastAsia="en-CA"/>
        </w:rPr>
        <w:lastRenderedPageBreak/>
        <w:t>A</w:t>
      </w:r>
      <w:r w:rsidR="005B5A4F" w:rsidRPr="00A53157">
        <w:rPr>
          <w:rFonts w:ascii="Arial" w:eastAsiaTheme="minorEastAsia" w:hAnsi="Arial" w:cs="Arial"/>
          <w:color w:val="000000" w:themeColor="text1"/>
          <w:sz w:val="24"/>
          <w:szCs w:val="24"/>
          <w:lang w:eastAsia="en-CA"/>
        </w:rPr>
        <w:t>djustment</w:t>
      </w:r>
      <w:r w:rsidR="00BB6006" w:rsidRPr="00A53157">
        <w:rPr>
          <w:rFonts w:ascii="Arial" w:eastAsiaTheme="minorEastAsia" w:hAnsi="Arial" w:cs="Arial"/>
          <w:color w:val="000000" w:themeColor="text1"/>
          <w:sz w:val="24"/>
          <w:szCs w:val="24"/>
          <w:lang w:eastAsia="en-CA"/>
        </w:rPr>
        <w:t>s</w:t>
      </w:r>
      <w:r w:rsidR="005B5A4F" w:rsidRPr="00A53157">
        <w:rPr>
          <w:rFonts w:ascii="Arial" w:eastAsiaTheme="minorEastAsia" w:hAnsi="Arial" w:cs="Arial"/>
          <w:color w:val="000000" w:themeColor="text1"/>
          <w:sz w:val="24"/>
          <w:szCs w:val="24"/>
          <w:lang w:eastAsia="en-CA"/>
        </w:rPr>
        <w:t xml:space="preserve"> to a pre-existing annuity </w:t>
      </w:r>
      <w:r w:rsidR="00BB6006" w:rsidRPr="00A53157">
        <w:rPr>
          <w:rFonts w:ascii="Arial" w:eastAsiaTheme="minorEastAsia" w:hAnsi="Arial" w:cs="Arial"/>
          <w:color w:val="000000" w:themeColor="text1"/>
          <w:sz w:val="24"/>
          <w:szCs w:val="24"/>
          <w:lang w:eastAsia="en-CA"/>
        </w:rPr>
        <w:t>may</w:t>
      </w:r>
      <w:r w:rsidR="005B5A4F" w:rsidRPr="00A53157">
        <w:rPr>
          <w:rFonts w:ascii="Arial" w:eastAsiaTheme="minorEastAsia" w:hAnsi="Arial" w:cs="Arial"/>
          <w:color w:val="000000" w:themeColor="text1"/>
          <w:sz w:val="24"/>
          <w:szCs w:val="24"/>
          <w:lang w:eastAsia="en-CA"/>
        </w:rPr>
        <w:t xml:space="preserve"> be </w:t>
      </w:r>
      <w:r w:rsidR="00BB6006" w:rsidRPr="00A53157">
        <w:rPr>
          <w:rFonts w:ascii="Arial" w:eastAsiaTheme="minorEastAsia" w:hAnsi="Arial" w:cs="Arial"/>
          <w:color w:val="000000" w:themeColor="text1"/>
          <w:sz w:val="24"/>
          <w:szCs w:val="24"/>
          <w:lang w:eastAsia="en-CA"/>
        </w:rPr>
        <w:t xml:space="preserve">made </w:t>
      </w:r>
      <w:r w:rsidR="005B5A4F" w:rsidRPr="00A53157">
        <w:rPr>
          <w:rFonts w:ascii="Arial" w:eastAsiaTheme="minorEastAsia" w:hAnsi="Arial" w:cs="Arial"/>
          <w:color w:val="000000" w:themeColor="text1"/>
          <w:sz w:val="24"/>
          <w:szCs w:val="24"/>
          <w:lang w:eastAsia="en-CA"/>
        </w:rPr>
        <w:t>either</w:t>
      </w:r>
      <w:r w:rsidR="00BB6006" w:rsidRPr="00A53157">
        <w:rPr>
          <w:rFonts w:ascii="Arial" w:eastAsiaTheme="minorEastAsia" w:hAnsi="Arial" w:cs="Arial"/>
          <w:color w:val="000000" w:themeColor="text1"/>
          <w:sz w:val="24"/>
          <w:szCs w:val="24"/>
          <w:lang w:eastAsia="en-CA"/>
        </w:rPr>
        <w:t xml:space="preserve"> by</w:t>
      </w:r>
      <w:r w:rsidR="005B5A4F" w:rsidRPr="00A53157">
        <w:rPr>
          <w:rFonts w:ascii="Arial" w:eastAsiaTheme="minorEastAsia" w:hAnsi="Arial" w:cs="Arial"/>
          <w:color w:val="000000" w:themeColor="text1"/>
          <w:sz w:val="24"/>
          <w:szCs w:val="24"/>
          <w:lang w:eastAsia="en-CA"/>
        </w:rPr>
        <w:t xml:space="preserve"> </w:t>
      </w:r>
      <w:r w:rsidR="00D52760" w:rsidRPr="00A53157">
        <w:rPr>
          <w:rFonts w:ascii="Arial" w:eastAsiaTheme="minorEastAsia" w:hAnsi="Arial" w:cs="Arial"/>
          <w:color w:val="000000" w:themeColor="text1"/>
          <w:sz w:val="24"/>
          <w:szCs w:val="24"/>
          <w:lang w:eastAsia="en-CA"/>
        </w:rPr>
        <w:t>amending</w:t>
      </w:r>
      <w:r w:rsidR="005B5A4F" w:rsidRPr="00A53157">
        <w:rPr>
          <w:rFonts w:ascii="Arial" w:eastAsiaTheme="minorEastAsia" w:hAnsi="Arial" w:cs="Arial"/>
          <w:color w:val="000000" w:themeColor="text1"/>
          <w:sz w:val="24"/>
          <w:szCs w:val="24"/>
          <w:lang w:eastAsia="en-CA"/>
        </w:rPr>
        <w:t xml:space="preserve"> the terms of the pre-existing annuity contract, or </w:t>
      </w:r>
      <w:r w:rsidR="00BB6006" w:rsidRPr="00A53157">
        <w:rPr>
          <w:rFonts w:ascii="Arial" w:eastAsiaTheme="minorEastAsia" w:hAnsi="Arial" w:cs="Arial"/>
          <w:color w:val="000000" w:themeColor="text1"/>
          <w:sz w:val="24"/>
          <w:szCs w:val="24"/>
          <w:lang w:eastAsia="en-CA"/>
        </w:rPr>
        <w:t xml:space="preserve">entering into </w:t>
      </w:r>
      <w:r w:rsidR="005B5A4F" w:rsidRPr="00A53157">
        <w:rPr>
          <w:rFonts w:ascii="Arial" w:eastAsiaTheme="minorEastAsia" w:hAnsi="Arial" w:cs="Arial"/>
          <w:color w:val="000000" w:themeColor="text1"/>
          <w:sz w:val="24"/>
          <w:szCs w:val="24"/>
          <w:lang w:eastAsia="en-CA"/>
        </w:rPr>
        <w:t xml:space="preserve">a new contract with an insurance company that </w:t>
      </w:r>
      <w:r w:rsidR="00BB6006" w:rsidRPr="00A53157">
        <w:rPr>
          <w:rFonts w:ascii="Arial" w:eastAsiaTheme="minorEastAsia" w:hAnsi="Arial" w:cs="Arial"/>
          <w:color w:val="000000" w:themeColor="text1"/>
          <w:sz w:val="24"/>
          <w:szCs w:val="24"/>
          <w:lang w:eastAsia="en-CA"/>
        </w:rPr>
        <w:t>meets the requirements of section 43.1(4) of the</w:t>
      </w:r>
      <w:r w:rsidR="00712786" w:rsidRPr="00A53157">
        <w:rPr>
          <w:rFonts w:ascii="Arial" w:eastAsiaTheme="minorEastAsia" w:hAnsi="Arial" w:cs="Arial"/>
          <w:color w:val="000000" w:themeColor="text1"/>
          <w:sz w:val="24"/>
          <w:szCs w:val="24"/>
          <w:lang w:eastAsia="en-CA"/>
        </w:rPr>
        <w:t xml:space="preserve"> </w:t>
      </w:r>
      <w:r w:rsidR="00712786" w:rsidRPr="00C828BD">
        <w:rPr>
          <w:rFonts w:ascii="Arial" w:eastAsiaTheme="minorEastAsia" w:hAnsi="Arial" w:cs="Arial"/>
          <w:sz w:val="24"/>
          <w:szCs w:val="24"/>
          <w:lang w:eastAsia="en-CA"/>
        </w:rPr>
        <w:t>PBA</w:t>
      </w:r>
      <w:r w:rsidR="005B5A4F" w:rsidRPr="00C828BD">
        <w:rPr>
          <w:rFonts w:ascii="Arial" w:eastAsiaTheme="minorEastAsia" w:hAnsi="Arial" w:cs="Arial"/>
          <w:sz w:val="24"/>
          <w:szCs w:val="24"/>
          <w:lang w:eastAsia="en-CA"/>
        </w:rPr>
        <w:t>.</w:t>
      </w:r>
    </w:p>
    <w:p w:rsidR="00E3717E" w:rsidRPr="00C828BD" w:rsidRDefault="00E3717E" w:rsidP="00FE5B92">
      <w:pPr>
        <w:tabs>
          <w:tab w:val="right" w:pos="836"/>
          <w:tab w:val="left" w:pos="1076"/>
        </w:tabs>
        <w:spacing w:line="200" w:lineRule="atLeast"/>
        <w:ind w:left="1076" w:hanging="1076"/>
        <w:rPr>
          <w:rFonts w:ascii="Times New Roman" w:eastAsia="Times New Roman" w:hAnsi="Times New Roman" w:cs="Times New Roman"/>
          <w:snapToGrid w:val="0"/>
          <w:sz w:val="26"/>
          <w:szCs w:val="20"/>
        </w:rPr>
      </w:pPr>
    </w:p>
    <w:p w:rsidR="00A8420D" w:rsidRPr="00C828BD" w:rsidRDefault="00E3717E" w:rsidP="00A8420D">
      <w:pPr>
        <w:textAlignment w:val="baseline"/>
        <w:rPr>
          <w:rFonts w:ascii="Arial" w:eastAsiaTheme="minorEastAsia" w:hAnsi="Arial" w:cs="Arial"/>
          <w:sz w:val="24"/>
          <w:szCs w:val="24"/>
          <w:lang w:eastAsia="en-CA"/>
        </w:rPr>
      </w:pPr>
      <w:r w:rsidRPr="00C828BD">
        <w:rPr>
          <w:rFonts w:ascii="Arial" w:eastAsiaTheme="minorEastAsia" w:hAnsi="Arial" w:cs="Arial"/>
          <w:sz w:val="24"/>
          <w:szCs w:val="24"/>
          <w:lang w:eastAsia="en-CA"/>
        </w:rPr>
        <w:t>When a</w:t>
      </w:r>
      <w:r w:rsidR="00712786" w:rsidRPr="00C828BD">
        <w:rPr>
          <w:rFonts w:ascii="Arial" w:eastAsiaTheme="minorEastAsia" w:hAnsi="Arial" w:cs="Arial"/>
          <w:sz w:val="24"/>
          <w:szCs w:val="24"/>
          <w:lang w:eastAsia="en-CA"/>
        </w:rPr>
        <w:t xml:space="preserve"> pre-</w:t>
      </w:r>
      <w:r w:rsidRPr="00C828BD">
        <w:rPr>
          <w:rFonts w:ascii="Arial" w:eastAsiaTheme="minorEastAsia" w:hAnsi="Arial" w:cs="Arial"/>
          <w:sz w:val="24"/>
          <w:szCs w:val="24"/>
          <w:lang w:eastAsia="en-CA"/>
        </w:rPr>
        <w:t xml:space="preserve">existing annuity is adjusted </w:t>
      </w:r>
      <w:r w:rsidR="00447A78" w:rsidRPr="00C828BD">
        <w:rPr>
          <w:rFonts w:ascii="Arial" w:eastAsiaTheme="minorEastAsia" w:hAnsi="Arial" w:cs="Arial"/>
          <w:sz w:val="24"/>
          <w:szCs w:val="24"/>
          <w:lang w:eastAsia="en-CA"/>
        </w:rPr>
        <w:t xml:space="preserve">to meet </w:t>
      </w:r>
      <w:r w:rsidR="00FE5B92" w:rsidRPr="00C828BD">
        <w:rPr>
          <w:rFonts w:ascii="Arial" w:eastAsiaTheme="minorEastAsia" w:hAnsi="Arial" w:cs="Arial"/>
          <w:sz w:val="24"/>
          <w:szCs w:val="24"/>
          <w:lang w:eastAsia="en-CA"/>
        </w:rPr>
        <w:t>the requirements</w:t>
      </w:r>
      <w:r w:rsidR="00582C49" w:rsidRPr="00C828BD">
        <w:rPr>
          <w:rFonts w:ascii="Arial" w:eastAsiaTheme="minorEastAsia" w:hAnsi="Arial" w:cs="Arial"/>
          <w:sz w:val="24"/>
          <w:szCs w:val="24"/>
          <w:lang w:eastAsia="en-CA"/>
        </w:rPr>
        <w:t xml:space="preserve"> of section 43.1(4) and this requires the administrator to make payments from the pension fund</w:t>
      </w:r>
      <w:r w:rsidR="008A5B36">
        <w:rPr>
          <w:rFonts w:ascii="Arial" w:eastAsiaTheme="minorEastAsia" w:hAnsi="Arial" w:cs="Arial"/>
          <w:sz w:val="24"/>
          <w:szCs w:val="24"/>
          <w:lang w:eastAsia="en-CA"/>
        </w:rPr>
        <w:t xml:space="preserve"> for this purpose</w:t>
      </w:r>
      <w:r w:rsidR="00A8420D" w:rsidRPr="00C828BD">
        <w:rPr>
          <w:rFonts w:ascii="Arial" w:eastAsiaTheme="minorEastAsia" w:hAnsi="Arial" w:cs="Arial"/>
          <w:sz w:val="24"/>
          <w:szCs w:val="24"/>
          <w:lang w:eastAsia="en-CA"/>
        </w:rPr>
        <w:t>,</w:t>
      </w:r>
      <w:r w:rsidR="00A8420D" w:rsidRPr="00C828BD">
        <w:t xml:space="preserve"> </w:t>
      </w:r>
      <w:r w:rsidR="00A8420D" w:rsidRPr="00C828BD">
        <w:rPr>
          <w:rFonts w:ascii="Arial" w:eastAsiaTheme="minorEastAsia" w:hAnsi="Arial" w:cs="Arial"/>
          <w:sz w:val="24"/>
          <w:szCs w:val="24"/>
          <w:lang w:eastAsia="en-CA"/>
        </w:rPr>
        <w:t>the solvency funding ratio of the plan after the adjustment</w:t>
      </w:r>
      <w:r w:rsidR="008A5B36">
        <w:rPr>
          <w:rFonts w:ascii="Arial" w:eastAsiaTheme="minorEastAsia" w:hAnsi="Arial" w:cs="Arial"/>
          <w:sz w:val="24"/>
          <w:szCs w:val="24"/>
          <w:lang w:eastAsia="en-CA"/>
        </w:rPr>
        <w:t>s</w:t>
      </w:r>
      <w:r w:rsidR="00A8420D" w:rsidRPr="00C828BD">
        <w:rPr>
          <w:rFonts w:ascii="Arial" w:eastAsiaTheme="minorEastAsia" w:hAnsi="Arial" w:cs="Arial"/>
          <w:sz w:val="24"/>
          <w:szCs w:val="24"/>
          <w:lang w:eastAsia="en-CA"/>
        </w:rPr>
        <w:t xml:space="preserve"> must be at least the higher of:</w:t>
      </w:r>
    </w:p>
    <w:p w:rsidR="00A8420D" w:rsidRPr="00C828BD" w:rsidRDefault="00A8420D" w:rsidP="00A8420D">
      <w:pPr>
        <w:pStyle w:val="ListParagraph"/>
        <w:numPr>
          <w:ilvl w:val="0"/>
          <w:numId w:val="40"/>
        </w:numPr>
        <w:textAlignment w:val="baseline"/>
        <w:rPr>
          <w:rFonts w:ascii="Arial" w:eastAsiaTheme="minorEastAsia" w:hAnsi="Arial" w:cs="Arial"/>
          <w:sz w:val="24"/>
          <w:szCs w:val="24"/>
          <w:lang w:eastAsia="en-CA"/>
        </w:rPr>
      </w:pPr>
      <w:r w:rsidRPr="00C828BD">
        <w:rPr>
          <w:rFonts w:ascii="Arial" w:eastAsiaTheme="minorEastAsia" w:hAnsi="Arial" w:cs="Arial"/>
          <w:sz w:val="24"/>
          <w:szCs w:val="24"/>
          <w:lang w:eastAsia="en-CA"/>
        </w:rPr>
        <w:t xml:space="preserve">The plan’s solvency funding ratio before the </w:t>
      </w:r>
      <w:r w:rsidR="00A53157" w:rsidRPr="00C828BD">
        <w:rPr>
          <w:rFonts w:ascii="Arial" w:eastAsiaTheme="minorEastAsia" w:hAnsi="Arial" w:cs="Arial"/>
          <w:sz w:val="24"/>
          <w:szCs w:val="24"/>
          <w:lang w:eastAsia="en-CA"/>
        </w:rPr>
        <w:t>adjustment</w:t>
      </w:r>
      <w:r w:rsidR="008A5B36">
        <w:rPr>
          <w:rFonts w:ascii="Arial" w:eastAsiaTheme="minorEastAsia" w:hAnsi="Arial" w:cs="Arial"/>
          <w:sz w:val="24"/>
          <w:szCs w:val="24"/>
          <w:lang w:eastAsia="en-CA"/>
        </w:rPr>
        <w:t>s</w:t>
      </w:r>
      <w:r w:rsidRPr="00C828BD">
        <w:rPr>
          <w:rFonts w:ascii="Arial" w:eastAsiaTheme="minorEastAsia" w:hAnsi="Arial" w:cs="Arial"/>
          <w:sz w:val="24"/>
          <w:szCs w:val="24"/>
          <w:lang w:eastAsia="en-CA"/>
        </w:rPr>
        <w:t xml:space="preserve">; and </w:t>
      </w:r>
    </w:p>
    <w:p w:rsidR="00A8420D" w:rsidRPr="00D37224" w:rsidRDefault="004965C4" w:rsidP="00D37224">
      <w:pPr>
        <w:pStyle w:val="ListParagraph"/>
        <w:numPr>
          <w:ilvl w:val="0"/>
          <w:numId w:val="40"/>
        </w:numPr>
        <w:rPr>
          <w:rFonts w:ascii="Arial" w:eastAsiaTheme="minorEastAsia" w:hAnsi="Arial" w:cs="Arial"/>
          <w:sz w:val="24"/>
          <w:szCs w:val="24"/>
          <w:lang w:eastAsia="en-CA"/>
        </w:rPr>
      </w:pPr>
      <w:r w:rsidRPr="00D37224">
        <w:rPr>
          <w:rFonts w:ascii="Arial" w:eastAsiaTheme="minorEastAsia" w:hAnsi="Arial" w:cs="Arial"/>
          <w:sz w:val="24"/>
          <w:szCs w:val="24"/>
          <w:lang w:eastAsia="en-CA"/>
        </w:rPr>
        <w:t>The</w:t>
      </w:r>
      <w:r w:rsidR="00A8420D" w:rsidRPr="00D37224">
        <w:rPr>
          <w:rFonts w:ascii="Arial" w:eastAsiaTheme="minorEastAsia" w:hAnsi="Arial" w:cs="Arial"/>
          <w:sz w:val="24"/>
          <w:szCs w:val="24"/>
          <w:lang w:eastAsia="en-CA"/>
        </w:rPr>
        <w:t xml:space="preserve"> solvency funding </w:t>
      </w:r>
      <w:r w:rsidR="008A5B36" w:rsidRPr="00D37224">
        <w:rPr>
          <w:rFonts w:ascii="Arial" w:eastAsiaTheme="minorEastAsia" w:hAnsi="Arial" w:cs="Arial"/>
          <w:sz w:val="24"/>
          <w:szCs w:val="24"/>
          <w:lang w:eastAsia="en-CA"/>
        </w:rPr>
        <w:t>ratio of 100%</w:t>
      </w:r>
      <w:r w:rsidR="00A8420D" w:rsidRPr="00D37224">
        <w:rPr>
          <w:rFonts w:ascii="Arial" w:eastAsiaTheme="minorEastAsia" w:hAnsi="Arial" w:cs="Arial"/>
          <w:sz w:val="24"/>
          <w:szCs w:val="24"/>
          <w:lang w:eastAsia="en-CA"/>
        </w:rPr>
        <w:t>.</w:t>
      </w:r>
      <w:r w:rsidR="00D37224" w:rsidRPr="00D37224">
        <w:rPr>
          <w:rFonts w:ascii="Arial" w:eastAsiaTheme="minorEastAsia" w:hAnsi="Arial" w:cs="Arial"/>
          <w:sz w:val="24"/>
          <w:szCs w:val="24"/>
          <w:lang w:eastAsia="en-CA"/>
        </w:rPr>
        <w:t xml:space="preserve"> (This ratio is proposed in the Solvency Funding Review to be reduced to 85%)</w:t>
      </w:r>
    </w:p>
    <w:p w:rsidR="00712786" w:rsidRPr="00C828BD" w:rsidRDefault="00712786" w:rsidP="00712786">
      <w:pPr>
        <w:textAlignment w:val="baseline"/>
        <w:rPr>
          <w:rFonts w:ascii="Arial" w:eastAsiaTheme="minorEastAsia" w:hAnsi="Arial" w:cs="Arial"/>
          <w:sz w:val="24"/>
          <w:szCs w:val="24"/>
          <w:lang w:eastAsia="en-CA"/>
        </w:rPr>
      </w:pPr>
    </w:p>
    <w:p w:rsidR="00712786" w:rsidRPr="00C828BD" w:rsidRDefault="008A5B36" w:rsidP="00712786">
      <w:pPr>
        <w:textAlignment w:val="baseline"/>
        <w:rPr>
          <w:rFonts w:ascii="Arial" w:eastAsiaTheme="minorEastAsia" w:hAnsi="Arial" w:cs="Arial"/>
          <w:strike/>
          <w:sz w:val="24"/>
          <w:szCs w:val="24"/>
          <w:lang w:eastAsia="en-CA"/>
        </w:rPr>
      </w:pPr>
      <w:r>
        <w:rPr>
          <w:rFonts w:ascii="Arial" w:eastAsiaTheme="minorEastAsia" w:hAnsi="Arial" w:cs="Arial"/>
          <w:sz w:val="24"/>
          <w:szCs w:val="24"/>
          <w:lang w:eastAsia="en-CA"/>
        </w:rPr>
        <w:t>If the solvency funding ratio of the pension plan is less after the adjustments,</w:t>
      </w:r>
      <w:r w:rsidRPr="00C828BD">
        <w:rPr>
          <w:rFonts w:ascii="Arial" w:eastAsiaTheme="minorEastAsia" w:hAnsi="Arial" w:cs="Arial"/>
          <w:sz w:val="24"/>
          <w:szCs w:val="24"/>
          <w:lang w:eastAsia="en-CA"/>
        </w:rPr>
        <w:t xml:space="preserve"> </w:t>
      </w:r>
      <w:r>
        <w:rPr>
          <w:rFonts w:ascii="Arial" w:eastAsiaTheme="minorEastAsia" w:hAnsi="Arial" w:cs="Arial"/>
          <w:sz w:val="24"/>
          <w:szCs w:val="24"/>
          <w:lang w:eastAsia="en-CA"/>
        </w:rPr>
        <w:t>w</w:t>
      </w:r>
      <w:r w:rsidR="00A8420D" w:rsidRPr="00C828BD">
        <w:rPr>
          <w:rFonts w:ascii="Arial" w:eastAsiaTheme="minorEastAsia" w:hAnsi="Arial" w:cs="Arial"/>
          <w:sz w:val="24"/>
          <w:szCs w:val="24"/>
          <w:lang w:eastAsia="en-CA"/>
        </w:rPr>
        <w:t>ithin 30 days</w:t>
      </w:r>
      <w:r w:rsidR="000A100E" w:rsidRPr="00C828BD">
        <w:rPr>
          <w:rFonts w:ascii="Arial" w:eastAsiaTheme="minorEastAsia" w:hAnsi="Arial" w:cs="Arial"/>
          <w:sz w:val="24"/>
          <w:szCs w:val="24"/>
          <w:lang w:eastAsia="en-CA"/>
        </w:rPr>
        <w:t xml:space="preserve"> from the </w:t>
      </w:r>
      <w:r>
        <w:rPr>
          <w:rFonts w:ascii="Arial" w:eastAsiaTheme="minorEastAsia" w:hAnsi="Arial" w:cs="Arial"/>
          <w:sz w:val="24"/>
          <w:szCs w:val="24"/>
          <w:lang w:eastAsia="en-CA"/>
        </w:rPr>
        <w:t>date of the adjusted annuity contract</w:t>
      </w:r>
      <w:r w:rsidR="000A100E" w:rsidRPr="00C828BD">
        <w:rPr>
          <w:rFonts w:ascii="Arial" w:eastAsiaTheme="minorEastAsia" w:hAnsi="Arial" w:cs="Arial"/>
          <w:sz w:val="24"/>
          <w:szCs w:val="24"/>
          <w:lang w:eastAsia="en-CA"/>
        </w:rPr>
        <w:t xml:space="preserve">, the employer must remit </w:t>
      </w:r>
      <w:r>
        <w:rPr>
          <w:rFonts w:ascii="Arial" w:eastAsiaTheme="minorEastAsia" w:hAnsi="Arial" w:cs="Arial"/>
          <w:sz w:val="24"/>
          <w:szCs w:val="24"/>
          <w:lang w:eastAsia="en-CA"/>
        </w:rPr>
        <w:t xml:space="preserve">to the pension fund of the pension plan </w:t>
      </w:r>
      <w:r w:rsidR="000A100E" w:rsidRPr="00C828BD">
        <w:rPr>
          <w:rFonts w:ascii="Arial" w:eastAsiaTheme="minorEastAsia" w:hAnsi="Arial" w:cs="Arial"/>
          <w:sz w:val="24"/>
          <w:szCs w:val="24"/>
          <w:lang w:eastAsia="en-CA"/>
        </w:rPr>
        <w:t xml:space="preserve">contributions </w:t>
      </w:r>
      <w:r>
        <w:rPr>
          <w:rFonts w:ascii="Arial" w:eastAsiaTheme="minorEastAsia" w:hAnsi="Arial" w:cs="Arial"/>
          <w:sz w:val="24"/>
          <w:szCs w:val="24"/>
          <w:lang w:eastAsia="en-CA"/>
        </w:rPr>
        <w:t xml:space="preserve">in </w:t>
      </w:r>
      <w:r w:rsidR="00712786" w:rsidRPr="00C828BD">
        <w:rPr>
          <w:rFonts w:ascii="Arial" w:eastAsiaTheme="minorEastAsia" w:hAnsi="Arial" w:cs="Arial"/>
          <w:sz w:val="24"/>
          <w:szCs w:val="24"/>
          <w:lang w:eastAsia="en-CA"/>
        </w:rPr>
        <w:t>an amount sufficient to bring the solvency ratio to the</w:t>
      </w:r>
      <w:r w:rsidRPr="008A5B36">
        <w:rPr>
          <w:rFonts w:ascii="Arial" w:eastAsiaTheme="minorEastAsia" w:hAnsi="Arial" w:cs="Arial"/>
          <w:sz w:val="24"/>
          <w:szCs w:val="24"/>
          <w:lang w:eastAsia="en-CA"/>
        </w:rPr>
        <w:t xml:space="preserve"> </w:t>
      </w:r>
      <w:r>
        <w:rPr>
          <w:rFonts w:ascii="Arial" w:eastAsiaTheme="minorEastAsia" w:hAnsi="Arial" w:cs="Arial"/>
          <w:sz w:val="24"/>
          <w:szCs w:val="24"/>
          <w:lang w:eastAsia="en-CA"/>
        </w:rPr>
        <w:t xml:space="preserve">higher of the plan’s solvency funding ratio immediately before the annuity purchase and </w:t>
      </w:r>
      <w:r w:rsidR="004965C4">
        <w:rPr>
          <w:rFonts w:ascii="Arial" w:eastAsiaTheme="minorEastAsia" w:hAnsi="Arial" w:cs="Arial"/>
          <w:sz w:val="24"/>
          <w:szCs w:val="24"/>
          <w:lang w:eastAsia="en-CA"/>
        </w:rPr>
        <w:t>the</w:t>
      </w:r>
      <w:r>
        <w:rPr>
          <w:rFonts w:ascii="Arial" w:eastAsiaTheme="minorEastAsia" w:hAnsi="Arial" w:cs="Arial"/>
          <w:sz w:val="24"/>
          <w:szCs w:val="24"/>
          <w:lang w:eastAsia="en-CA"/>
        </w:rPr>
        <w:t xml:space="preserve"> solvency funding ratio of 100% (or 85% if the new solvency funding rules are enacted) </w:t>
      </w:r>
      <w:r w:rsidRPr="00C828BD">
        <w:rPr>
          <w:rFonts w:ascii="Arial" w:eastAsiaTheme="minorEastAsia" w:hAnsi="Arial" w:cs="Arial"/>
          <w:sz w:val="24"/>
          <w:szCs w:val="24"/>
          <w:lang w:eastAsia="en-CA"/>
        </w:rPr>
        <w:t xml:space="preserve"> </w:t>
      </w:r>
    </w:p>
    <w:p w:rsidR="00A8420D" w:rsidRPr="00C828BD" w:rsidRDefault="00A8420D" w:rsidP="00020FBC">
      <w:pPr>
        <w:textAlignment w:val="baseline"/>
        <w:rPr>
          <w:rFonts w:ascii="Arial" w:eastAsiaTheme="minorEastAsia" w:hAnsi="Arial" w:cs="Arial"/>
          <w:sz w:val="24"/>
          <w:szCs w:val="24"/>
          <w:lang w:eastAsia="en-CA"/>
        </w:rPr>
      </w:pPr>
    </w:p>
    <w:p w:rsidR="00025593" w:rsidRPr="00C828BD" w:rsidRDefault="00A53157" w:rsidP="00020FBC">
      <w:pPr>
        <w:textAlignment w:val="baseline"/>
        <w:rPr>
          <w:rFonts w:ascii="Arial" w:eastAsiaTheme="minorEastAsia" w:hAnsi="Arial" w:cs="Arial"/>
          <w:sz w:val="24"/>
          <w:szCs w:val="24"/>
          <w:lang w:eastAsia="en-CA"/>
        </w:rPr>
      </w:pPr>
      <w:r w:rsidRPr="00C828BD">
        <w:rPr>
          <w:rFonts w:ascii="Arial" w:eastAsiaTheme="minorEastAsia" w:hAnsi="Arial" w:cs="Arial"/>
          <w:sz w:val="24"/>
          <w:szCs w:val="24"/>
          <w:lang w:eastAsia="en-CA"/>
        </w:rPr>
        <w:t xml:space="preserve">If </w:t>
      </w:r>
      <w:r w:rsidR="001111E5" w:rsidRPr="00C828BD">
        <w:rPr>
          <w:rFonts w:ascii="Arial" w:eastAsiaTheme="minorEastAsia" w:hAnsi="Arial" w:cs="Arial"/>
          <w:sz w:val="24"/>
          <w:szCs w:val="24"/>
          <w:lang w:eastAsia="en-CA"/>
        </w:rPr>
        <w:t xml:space="preserve">no adjustment is required </w:t>
      </w:r>
      <w:r w:rsidR="00737A5F">
        <w:rPr>
          <w:rFonts w:ascii="Arial" w:eastAsiaTheme="minorEastAsia" w:hAnsi="Arial" w:cs="Arial"/>
          <w:sz w:val="24"/>
          <w:szCs w:val="24"/>
          <w:lang w:eastAsia="en-CA"/>
        </w:rPr>
        <w:t xml:space="preserve">to </w:t>
      </w:r>
      <w:r w:rsidR="001111E5" w:rsidRPr="00C828BD">
        <w:rPr>
          <w:rFonts w:ascii="Arial" w:eastAsiaTheme="minorEastAsia" w:hAnsi="Arial" w:cs="Arial"/>
          <w:sz w:val="24"/>
          <w:szCs w:val="24"/>
          <w:lang w:eastAsia="en-CA"/>
        </w:rPr>
        <w:t xml:space="preserve">a </w:t>
      </w:r>
      <w:r w:rsidRPr="00C828BD">
        <w:rPr>
          <w:rFonts w:ascii="Arial" w:eastAsiaTheme="minorEastAsia" w:hAnsi="Arial" w:cs="Arial"/>
          <w:sz w:val="24"/>
          <w:szCs w:val="24"/>
          <w:lang w:eastAsia="en-CA"/>
        </w:rPr>
        <w:t>pre-exis</w:t>
      </w:r>
      <w:r w:rsidR="001111E5" w:rsidRPr="00C828BD">
        <w:rPr>
          <w:rFonts w:ascii="Arial" w:eastAsiaTheme="minorEastAsia" w:hAnsi="Arial" w:cs="Arial"/>
          <w:sz w:val="24"/>
          <w:szCs w:val="24"/>
          <w:lang w:eastAsia="en-CA"/>
        </w:rPr>
        <w:t>ting annuity</w:t>
      </w:r>
      <w:r w:rsidRPr="00C828BD">
        <w:rPr>
          <w:rFonts w:ascii="Arial" w:eastAsiaTheme="minorEastAsia" w:hAnsi="Arial" w:cs="Arial"/>
          <w:sz w:val="24"/>
          <w:szCs w:val="24"/>
          <w:lang w:eastAsia="en-CA"/>
        </w:rPr>
        <w:t>, t</w:t>
      </w:r>
      <w:r w:rsidR="00F43EA2" w:rsidRPr="00C828BD">
        <w:rPr>
          <w:rFonts w:ascii="Arial" w:eastAsiaTheme="minorEastAsia" w:hAnsi="Arial" w:cs="Arial"/>
          <w:sz w:val="24"/>
          <w:szCs w:val="24"/>
          <w:lang w:eastAsia="en-CA"/>
        </w:rPr>
        <w:t>he administrator is</w:t>
      </w:r>
      <w:r w:rsidRPr="00C828BD">
        <w:rPr>
          <w:rFonts w:ascii="Arial" w:eastAsiaTheme="minorEastAsia" w:hAnsi="Arial" w:cs="Arial"/>
          <w:sz w:val="24"/>
          <w:szCs w:val="24"/>
          <w:lang w:eastAsia="en-CA"/>
        </w:rPr>
        <w:t xml:space="preserve"> </w:t>
      </w:r>
      <w:r w:rsidR="00F43EA2" w:rsidRPr="00C828BD">
        <w:rPr>
          <w:rFonts w:ascii="Arial" w:eastAsiaTheme="minorEastAsia" w:hAnsi="Arial" w:cs="Arial"/>
          <w:sz w:val="24"/>
          <w:szCs w:val="24"/>
          <w:lang w:eastAsia="en-CA"/>
        </w:rPr>
        <w:t>discharge</w:t>
      </w:r>
      <w:r w:rsidR="00737A5F">
        <w:rPr>
          <w:rFonts w:ascii="Arial" w:eastAsiaTheme="minorEastAsia" w:hAnsi="Arial" w:cs="Arial"/>
          <w:sz w:val="24"/>
          <w:szCs w:val="24"/>
          <w:lang w:eastAsia="en-CA"/>
        </w:rPr>
        <w:t>d</w:t>
      </w:r>
      <w:r w:rsidR="00F43EA2" w:rsidRPr="00C828BD">
        <w:rPr>
          <w:rFonts w:ascii="Arial" w:eastAsiaTheme="minorEastAsia" w:hAnsi="Arial" w:cs="Arial"/>
          <w:sz w:val="24"/>
          <w:szCs w:val="24"/>
          <w:lang w:eastAsia="en-CA"/>
        </w:rPr>
        <w:t xml:space="preserve"> with respect to</w:t>
      </w:r>
      <w:r w:rsidRPr="00C828BD">
        <w:rPr>
          <w:rFonts w:ascii="Arial" w:eastAsiaTheme="minorEastAsia" w:hAnsi="Arial" w:cs="Arial"/>
          <w:sz w:val="24"/>
          <w:szCs w:val="24"/>
          <w:lang w:eastAsia="en-CA"/>
        </w:rPr>
        <w:t xml:space="preserve"> the</w:t>
      </w:r>
      <w:r w:rsidR="00F43EA2" w:rsidRPr="00C828BD">
        <w:rPr>
          <w:rFonts w:ascii="Arial" w:eastAsiaTheme="minorEastAsia" w:hAnsi="Arial" w:cs="Arial"/>
          <w:sz w:val="24"/>
          <w:szCs w:val="24"/>
          <w:lang w:eastAsia="en-CA"/>
        </w:rPr>
        <w:t xml:space="preserve"> </w:t>
      </w:r>
      <w:r w:rsidR="00737A5F">
        <w:rPr>
          <w:rFonts w:ascii="Arial" w:eastAsiaTheme="minorEastAsia" w:hAnsi="Arial" w:cs="Arial"/>
          <w:sz w:val="24"/>
          <w:szCs w:val="24"/>
          <w:lang w:eastAsia="en-CA"/>
        </w:rPr>
        <w:t xml:space="preserve">purchase of that </w:t>
      </w:r>
      <w:r w:rsidR="00F43EA2" w:rsidRPr="00C828BD">
        <w:rPr>
          <w:rFonts w:ascii="Arial" w:eastAsiaTheme="minorEastAsia" w:hAnsi="Arial" w:cs="Arial"/>
          <w:sz w:val="24"/>
          <w:szCs w:val="24"/>
          <w:lang w:eastAsia="en-CA"/>
        </w:rPr>
        <w:t xml:space="preserve">annuity if the solvency funding ratio of the plan at the date of discharge is </w:t>
      </w:r>
      <w:r w:rsidR="00737A5F">
        <w:rPr>
          <w:rFonts w:ascii="Arial" w:eastAsiaTheme="minorEastAsia" w:hAnsi="Arial" w:cs="Arial"/>
          <w:sz w:val="24"/>
          <w:szCs w:val="24"/>
          <w:lang w:eastAsia="en-CA"/>
        </w:rPr>
        <w:t>100% (or 85% if the new solvency funding rules are enacted)</w:t>
      </w:r>
      <w:r w:rsidR="00D37224">
        <w:rPr>
          <w:rFonts w:ascii="Arial" w:eastAsiaTheme="minorEastAsia" w:hAnsi="Arial" w:cs="Arial"/>
          <w:sz w:val="24"/>
          <w:szCs w:val="24"/>
          <w:lang w:eastAsia="en-CA"/>
        </w:rPr>
        <w:t>.</w:t>
      </w:r>
      <w:r w:rsidR="00737A5F">
        <w:rPr>
          <w:rFonts w:ascii="Arial" w:eastAsiaTheme="minorEastAsia" w:hAnsi="Arial" w:cs="Arial"/>
          <w:sz w:val="24"/>
          <w:szCs w:val="24"/>
          <w:lang w:eastAsia="en-CA"/>
        </w:rPr>
        <w:t xml:space="preserve"> </w:t>
      </w:r>
      <w:r w:rsidR="00F43EA2" w:rsidRPr="00C828BD">
        <w:rPr>
          <w:rFonts w:ascii="Arial" w:eastAsiaTheme="minorEastAsia" w:hAnsi="Arial" w:cs="Arial"/>
          <w:sz w:val="24"/>
          <w:szCs w:val="24"/>
          <w:lang w:eastAsia="en-CA"/>
        </w:rPr>
        <w:t xml:space="preserve"> </w:t>
      </w:r>
    </w:p>
    <w:p w:rsidR="00447A78" w:rsidRPr="00DF523C" w:rsidRDefault="00FB0028" w:rsidP="00F33F53">
      <w:pPr>
        <w:spacing w:after="120"/>
        <w:textAlignment w:val="baseline"/>
        <w:rPr>
          <w:rFonts w:ascii="Arial" w:eastAsia="Times New Roman" w:hAnsi="Arial" w:cs="Arial"/>
          <w:bCs/>
          <w:i/>
          <w:color w:val="000000" w:themeColor="text1"/>
          <w:sz w:val="24"/>
          <w:szCs w:val="24"/>
          <w:lang w:eastAsia="en-CA"/>
        </w:rPr>
      </w:pPr>
      <w:r>
        <w:rPr>
          <w:rFonts w:ascii="Arial" w:eastAsia="Times New Roman" w:hAnsi="Arial" w:cs="Arial"/>
          <w:bCs/>
          <w:i/>
          <w:color w:val="000000" w:themeColor="text1"/>
          <w:sz w:val="24"/>
          <w:szCs w:val="24"/>
          <w:lang w:eastAsia="en-CA"/>
        </w:rPr>
        <w:t xml:space="preserve">                                                                                                                                                                                                                                                                                                                                                                                                                                                                                                                                                                                                                                                                                                                                                                            </w:t>
      </w:r>
      <w:r w:rsidR="00DF523C">
        <w:rPr>
          <w:rFonts w:ascii="Arial" w:eastAsia="Times New Roman" w:hAnsi="Arial" w:cs="Arial"/>
          <w:bCs/>
          <w:i/>
          <w:color w:val="000000" w:themeColor="text1"/>
          <w:sz w:val="24"/>
          <w:szCs w:val="24"/>
          <w:lang w:eastAsia="en-CA"/>
        </w:rPr>
        <w:t xml:space="preserve">    </w:t>
      </w:r>
      <w:r w:rsidR="00447A78" w:rsidRPr="009867ED">
        <w:rPr>
          <w:rFonts w:ascii="Arial" w:eastAsia="Times New Roman" w:hAnsi="Arial" w:cs="Arial"/>
          <w:b/>
          <w:bCs/>
          <w:i/>
          <w:color w:val="000000" w:themeColor="text1"/>
          <w:sz w:val="24"/>
          <w:szCs w:val="24"/>
          <w:lang w:eastAsia="en-CA"/>
        </w:rPr>
        <w:t>Notice Requirements</w:t>
      </w:r>
    </w:p>
    <w:p w:rsidR="000C3D1E" w:rsidRDefault="002711E2" w:rsidP="00020FBC">
      <w:pPr>
        <w:textAlignment w:val="baseline"/>
        <w:rPr>
          <w:rFonts w:ascii="Arial" w:eastAsiaTheme="minorEastAsia" w:hAnsi="Arial" w:cs="Arial"/>
          <w:color w:val="000000" w:themeColor="text1"/>
          <w:sz w:val="24"/>
          <w:szCs w:val="24"/>
          <w:lang w:eastAsia="en-CA"/>
        </w:rPr>
      </w:pPr>
      <w:r>
        <w:rPr>
          <w:rFonts w:ascii="Arial" w:eastAsiaTheme="minorEastAsia" w:hAnsi="Arial" w:cs="Arial"/>
          <w:color w:val="000000" w:themeColor="text1"/>
          <w:sz w:val="24"/>
          <w:szCs w:val="24"/>
          <w:lang w:eastAsia="en-CA"/>
        </w:rPr>
        <w:t xml:space="preserve">The notice to the former member or retired member under subsections 43.1(3) and 43.1(7) </w:t>
      </w:r>
      <w:r w:rsidR="000C3D1E">
        <w:rPr>
          <w:rFonts w:ascii="Arial" w:eastAsiaTheme="minorEastAsia" w:hAnsi="Arial" w:cs="Arial"/>
          <w:color w:val="000000" w:themeColor="text1"/>
          <w:sz w:val="24"/>
          <w:szCs w:val="24"/>
          <w:lang w:eastAsia="en-CA"/>
        </w:rPr>
        <w:t xml:space="preserve">must be </w:t>
      </w:r>
      <w:r w:rsidR="000C3D1E" w:rsidRPr="00A53157">
        <w:rPr>
          <w:rFonts w:ascii="Arial" w:eastAsiaTheme="minorEastAsia" w:hAnsi="Arial" w:cs="Arial"/>
          <w:color w:val="000000" w:themeColor="text1"/>
          <w:sz w:val="24"/>
          <w:szCs w:val="24"/>
          <w:lang w:eastAsia="en-CA"/>
        </w:rPr>
        <w:t>provided to the affected former member or retired member before the administrator is discharged.</w:t>
      </w:r>
      <w:r w:rsidR="00A71AC1" w:rsidRPr="00A53157">
        <w:rPr>
          <w:rFonts w:ascii="Arial" w:eastAsiaTheme="minorEastAsia" w:hAnsi="Arial" w:cs="Arial"/>
          <w:color w:val="000000" w:themeColor="text1"/>
          <w:sz w:val="24"/>
          <w:szCs w:val="24"/>
          <w:lang w:eastAsia="en-CA"/>
        </w:rPr>
        <w:t xml:space="preserve"> </w:t>
      </w:r>
      <w:r w:rsidR="00A53157" w:rsidRPr="00A53157">
        <w:rPr>
          <w:rFonts w:ascii="Arial" w:eastAsiaTheme="minorEastAsia" w:hAnsi="Arial" w:cs="Arial"/>
          <w:color w:val="000000" w:themeColor="text1"/>
          <w:sz w:val="24"/>
          <w:szCs w:val="24"/>
          <w:lang w:eastAsia="en-CA"/>
        </w:rPr>
        <w:t>(Note: Notice</w:t>
      </w:r>
      <w:r w:rsidR="00A71AC1" w:rsidRPr="00A53157">
        <w:rPr>
          <w:rFonts w:ascii="Arial" w:eastAsiaTheme="minorEastAsia" w:hAnsi="Arial" w:cs="Arial"/>
          <w:color w:val="000000" w:themeColor="text1"/>
          <w:sz w:val="24"/>
          <w:szCs w:val="24"/>
          <w:lang w:eastAsia="en-CA"/>
        </w:rPr>
        <w:t xml:space="preserve"> requirements are for both pre-existing and future purchases.</w:t>
      </w:r>
      <w:r w:rsidR="00A53157" w:rsidRPr="00A53157">
        <w:rPr>
          <w:rFonts w:ascii="Arial" w:eastAsiaTheme="minorEastAsia" w:hAnsi="Arial" w:cs="Arial"/>
          <w:color w:val="000000" w:themeColor="text1"/>
          <w:sz w:val="24"/>
          <w:szCs w:val="24"/>
          <w:lang w:eastAsia="en-CA"/>
        </w:rPr>
        <w:t>)</w:t>
      </w:r>
    </w:p>
    <w:p w:rsidR="002711E2" w:rsidRDefault="002711E2" w:rsidP="00020FBC">
      <w:pPr>
        <w:textAlignment w:val="baseline"/>
        <w:rPr>
          <w:rFonts w:ascii="Arial" w:eastAsiaTheme="minorEastAsia" w:hAnsi="Arial" w:cs="Arial"/>
          <w:color w:val="000000" w:themeColor="text1"/>
          <w:sz w:val="24"/>
          <w:szCs w:val="24"/>
          <w:lang w:eastAsia="en-CA"/>
        </w:rPr>
      </w:pPr>
    </w:p>
    <w:p w:rsidR="00447A78" w:rsidRPr="00020FBC" w:rsidRDefault="000C3D1E" w:rsidP="00020FBC">
      <w:pPr>
        <w:textAlignment w:val="baseline"/>
        <w:rPr>
          <w:rFonts w:ascii="Arial" w:eastAsia="Times New Roman" w:hAnsi="Arial" w:cs="Arial"/>
          <w:color w:val="522098"/>
          <w:sz w:val="24"/>
          <w:szCs w:val="24"/>
          <w:lang w:eastAsia="en-CA"/>
        </w:rPr>
      </w:pPr>
      <w:r>
        <w:rPr>
          <w:rFonts w:ascii="Arial" w:eastAsiaTheme="minorEastAsia" w:hAnsi="Arial" w:cs="Arial"/>
          <w:color w:val="000000" w:themeColor="text1"/>
          <w:sz w:val="24"/>
          <w:szCs w:val="24"/>
          <w:lang w:eastAsia="en-CA"/>
        </w:rPr>
        <w:t xml:space="preserve">The notice to </w:t>
      </w:r>
      <w:r w:rsidR="00737A5F">
        <w:rPr>
          <w:rFonts w:ascii="Arial" w:eastAsiaTheme="minorEastAsia" w:hAnsi="Arial" w:cs="Arial"/>
          <w:color w:val="000000" w:themeColor="text1"/>
          <w:sz w:val="24"/>
          <w:szCs w:val="24"/>
          <w:lang w:eastAsia="en-CA"/>
        </w:rPr>
        <w:t>the</w:t>
      </w:r>
      <w:r>
        <w:rPr>
          <w:rFonts w:ascii="Arial" w:eastAsiaTheme="minorEastAsia" w:hAnsi="Arial" w:cs="Arial"/>
          <w:color w:val="000000" w:themeColor="text1"/>
          <w:sz w:val="24"/>
          <w:szCs w:val="24"/>
          <w:lang w:eastAsia="en-CA"/>
        </w:rPr>
        <w:t xml:space="preserve"> affected former </w:t>
      </w:r>
      <w:r w:rsidR="00DF2916">
        <w:rPr>
          <w:rFonts w:ascii="Arial" w:eastAsiaTheme="minorEastAsia" w:hAnsi="Arial" w:cs="Arial"/>
          <w:color w:val="000000" w:themeColor="text1"/>
          <w:sz w:val="24"/>
          <w:szCs w:val="24"/>
          <w:lang w:eastAsia="en-CA"/>
        </w:rPr>
        <w:t xml:space="preserve">member </w:t>
      </w:r>
      <w:r>
        <w:rPr>
          <w:rFonts w:ascii="Arial" w:eastAsiaTheme="minorEastAsia" w:hAnsi="Arial" w:cs="Arial"/>
          <w:color w:val="000000" w:themeColor="text1"/>
          <w:sz w:val="24"/>
          <w:szCs w:val="24"/>
          <w:lang w:eastAsia="en-CA"/>
        </w:rPr>
        <w:t xml:space="preserve">or retired member </w:t>
      </w:r>
      <w:r w:rsidR="00DF2916">
        <w:rPr>
          <w:rFonts w:ascii="Arial" w:eastAsiaTheme="minorEastAsia" w:hAnsi="Arial" w:cs="Arial"/>
          <w:color w:val="000000" w:themeColor="text1"/>
          <w:sz w:val="24"/>
          <w:szCs w:val="24"/>
          <w:lang w:eastAsia="en-CA"/>
        </w:rPr>
        <w:t>must</w:t>
      </w:r>
      <w:r>
        <w:rPr>
          <w:rFonts w:ascii="Arial" w:eastAsiaTheme="minorEastAsia" w:hAnsi="Arial" w:cs="Arial"/>
          <w:color w:val="000000" w:themeColor="text1"/>
          <w:sz w:val="24"/>
          <w:szCs w:val="24"/>
          <w:lang w:eastAsia="en-CA"/>
        </w:rPr>
        <w:t xml:space="preserve"> include the following information</w:t>
      </w:r>
      <w:r w:rsidR="00447A78" w:rsidRPr="00020FBC">
        <w:rPr>
          <w:rFonts w:ascii="Arial" w:eastAsiaTheme="minorEastAsia" w:hAnsi="Arial" w:cs="Arial"/>
          <w:color w:val="000000" w:themeColor="text1"/>
          <w:sz w:val="24"/>
          <w:szCs w:val="24"/>
          <w:lang w:eastAsia="en-CA"/>
        </w:rPr>
        <w:t>:</w:t>
      </w:r>
    </w:p>
    <w:p w:rsidR="007D5D37" w:rsidRDefault="007D5D37" w:rsidP="007D5D37">
      <w:pPr>
        <w:pStyle w:val="ListParagraph"/>
        <w:textAlignment w:val="baseline"/>
        <w:rPr>
          <w:rFonts w:ascii="Arial" w:eastAsia="Times New Roman" w:hAnsi="Arial" w:cs="Arial"/>
          <w:color w:val="000000" w:themeColor="text1"/>
          <w:sz w:val="24"/>
          <w:szCs w:val="24"/>
          <w:lang w:eastAsia="en-CA"/>
        </w:rPr>
      </w:pPr>
    </w:p>
    <w:p w:rsidR="000C3D1E" w:rsidRPr="00892ABF" w:rsidRDefault="00764BFE" w:rsidP="00020FBC">
      <w:pPr>
        <w:pStyle w:val="ListParagraph"/>
        <w:numPr>
          <w:ilvl w:val="0"/>
          <w:numId w:val="34"/>
        </w:numPr>
        <w:textAlignment w:val="baseline"/>
        <w:rPr>
          <w:rFonts w:ascii="Arial" w:eastAsia="Times New Roman" w:hAnsi="Arial" w:cs="Arial"/>
          <w:color w:val="000000" w:themeColor="text1"/>
          <w:sz w:val="24"/>
          <w:szCs w:val="24"/>
          <w:lang w:eastAsia="en-CA"/>
        </w:rPr>
      </w:pPr>
      <w:r w:rsidRPr="00892ABF">
        <w:rPr>
          <w:rFonts w:ascii="Arial" w:eastAsia="Times New Roman" w:hAnsi="Arial" w:cs="Arial"/>
          <w:color w:val="000000" w:themeColor="text1"/>
          <w:sz w:val="24"/>
          <w:szCs w:val="24"/>
          <w:lang w:eastAsia="en-CA"/>
        </w:rPr>
        <w:t xml:space="preserve">That the administrator has purchased </w:t>
      </w:r>
      <w:r w:rsidR="00737A5F">
        <w:rPr>
          <w:rFonts w:ascii="Arial" w:eastAsia="Times New Roman" w:hAnsi="Arial" w:cs="Arial"/>
          <w:color w:val="000000" w:themeColor="text1"/>
          <w:sz w:val="24"/>
          <w:szCs w:val="24"/>
          <w:lang w:eastAsia="en-CA"/>
        </w:rPr>
        <w:t xml:space="preserve">a </w:t>
      </w:r>
      <w:r w:rsidR="002711E2" w:rsidRPr="00892ABF">
        <w:rPr>
          <w:rFonts w:ascii="Arial" w:eastAsia="Times New Roman" w:hAnsi="Arial" w:cs="Arial"/>
          <w:color w:val="000000" w:themeColor="text1"/>
          <w:sz w:val="24"/>
          <w:szCs w:val="24"/>
          <w:lang w:eastAsia="en-CA"/>
        </w:rPr>
        <w:t>deferred pension and ancillary benefit</w:t>
      </w:r>
      <w:r w:rsidR="00737A5F">
        <w:rPr>
          <w:rFonts w:ascii="Arial" w:eastAsia="Times New Roman" w:hAnsi="Arial" w:cs="Arial"/>
          <w:color w:val="000000" w:themeColor="text1"/>
          <w:sz w:val="24"/>
          <w:szCs w:val="24"/>
          <w:lang w:eastAsia="en-CA"/>
        </w:rPr>
        <w:t xml:space="preserve"> (in the case of a former member)</w:t>
      </w:r>
      <w:r w:rsidR="002711E2" w:rsidRPr="00892ABF">
        <w:rPr>
          <w:rFonts w:ascii="Arial" w:eastAsia="Times New Roman" w:hAnsi="Arial" w:cs="Arial"/>
          <w:color w:val="000000" w:themeColor="text1"/>
          <w:sz w:val="24"/>
          <w:szCs w:val="24"/>
          <w:lang w:eastAsia="en-CA"/>
        </w:rPr>
        <w:t xml:space="preserve"> </w:t>
      </w:r>
      <w:r w:rsidR="00D37224">
        <w:rPr>
          <w:rFonts w:ascii="Arial" w:eastAsia="Times New Roman" w:hAnsi="Arial" w:cs="Arial"/>
          <w:color w:val="000000" w:themeColor="text1"/>
          <w:sz w:val="24"/>
          <w:szCs w:val="24"/>
          <w:lang w:eastAsia="en-CA"/>
        </w:rPr>
        <w:t>or</w:t>
      </w:r>
      <w:r w:rsidRPr="00892ABF">
        <w:rPr>
          <w:rFonts w:ascii="Arial" w:eastAsia="Times New Roman" w:hAnsi="Arial" w:cs="Arial"/>
          <w:color w:val="000000" w:themeColor="text1"/>
          <w:sz w:val="24"/>
          <w:szCs w:val="24"/>
          <w:lang w:eastAsia="en-CA"/>
        </w:rPr>
        <w:t xml:space="preserve"> </w:t>
      </w:r>
      <w:r w:rsidR="00737A5F">
        <w:rPr>
          <w:rFonts w:ascii="Arial" w:eastAsia="Times New Roman" w:hAnsi="Arial" w:cs="Arial"/>
          <w:color w:val="000000" w:themeColor="text1"/>
          <w:sz w:val="24"/>
          <w:szCs w:val="24"/>
          <w:lang w:eastAsia="en-CA"/>
        </w:rPr>
        <w:t xml:space="preserve">a </w:t>
      </w:r>
      <w:r w:rsidRPr="00892ABF">
        <w:rPr>
          <w:rFonts w:ascii="Arial" w:eastAsia="Times New Roman" w:hAnsi="Arial" w:cs="Arial"/>
          <w:color w:val="000000" w:themeColor="text1"/>
          <w:sz w:val="24"/>
          <w:szCs w:val="24"/>
          <w:lang w:eastAsia="en-CA"/>
        </w:rPr>
        <w:t>pension</w:t>
      </w:r>
      <w:r w:rsidR="002711E2" w:rsidRPr="00892ABF">
        <w:rPr>
          <w:rFonts w:ascii="Arial" w:eastAsia="Times New Roman" w:hAnsi="Arial" w:cs="Arial"/>
          <w:color w:val="000000" w:themeColor="text1"/>
          <w:sz w:val="24"/>
          <w:szCs w:val="24"/>
          <w:lang w:eastAsia="en-CA"/>
        </w:rPr>
        <w:t xml:space="preserve"> and ancillary benefit</w:t>
      </w:r>
      <w:r w:rsidR="00737A5F">
        <w:rPr>
          <w:rFonts w:ascii="Arial" w:eastAsia="Times New Roman" w:hAnsi="Arial" w:cs="Arial"/>
          <w:color w:val="000000" w:themeColor="text1"/>
          <w:sz w:val="24"/>
          <w:szCs w:val="24"/>
          <w:lang w:eastAsia="en-CA"/>
        </w:rPr>
        <w:t xml:space="preserve"> (in the case of a </w:t>
      </w:r>
      <w:r w:rsidR="00D37224">
        <w:rPr>
          <w:rFonts w:ascii="Arial" w:eastAsia="Times New Roman" w:hAnsi="Arial" w:cs="Arial"/>
          <w:color w:val="000000" w:themeColor="text1"/>
          <w:sz w:val="24"/>
          <w:szCs w:val="24"/>
          <w:lang w:eastAsia="en-CA"/>
        </w:rPr>
        <w:t>retired</w:t>
      </w:r>
      <w:r w:rsidR="00737A5F">
        <w:rPr>
          <w:rFonts w:ascii="Arial" w:eastAsia="Times New Roman" w:hAnsi="Arial" w:cs="Arial"/>
          <w:color w:val="000000" w:themeColor="text1"/>
          <w:sz w:val="24"/>
          <w:szCs w:val="24"/>
          <w:lang w:eastAsia="en-CA"/>
        </w:rPr>
        <w:t xml:space="preserve"> member)</w:t>
      </w:r>
      <w:r w:rsidRPr="00892ABF">
        <w:rPr>
          <w:rFonts w:ascii="Arial" w:eastAsia="Times New Roman" w:hAnsi="Arial" w:cs="Arial"/>
          <w:color w:val="000000" w:themeColor="text1"/>
          <w:sz w:val="24"/>
          <w:szCs w:val="24"/>
          <w:lang w:eastAsia="en-CA"/>
        </w:rPr>
        <w:t xml:space="preserve"> from an insurance company</w:t>
      </w:r>
    </w:p>
    <w:p w:rsidR="002711E2" w:rsidRPr="00892ABF" w:rsidRDefault="002711E2" w:rsidP="00020FBC">
      <w:pPr>
        <w:pStyle w:val="ListParagraph"/>
        <w:numPr>
          <w:ilvl w:val="0"/>
          <w:numId w:val="34"/>
        </w:numPr>
        <w:textAlignment w:val="baseline"/>
        <w:rPr>
          <w:rFonts w:ascii="Arial" w:eastAsia="Times New Roman" w:hAnsi="Arial" w:cs="Arial"/>
          <w:color w:val="000000" w:themeColor="text1"/>
          <w:sz w:val="24"/>
          <w:szCs w:val="24"/>
          <w:lang w:eastAsia="en-CA"/>
        </w:rPr>
      </w:pPr>
      <w:r w:rsidRPr="00892ABF">
        <w:rPr>
          <w:rFonts w:ascii="Arial" w:eastAsia="Times New Roman" w:hAnsi="Arial" w:cs="Arial"/>
          <w:color w:val="000000" w:themeColor="text1"/>
          <w:sz w:val="24"/>
          <w:szCs w:val="24"/>
          <w:lang w:eastAsia="en-CA"/>
        </w:rPr>
        <w:t xml:space="preserve">In respect of a purchase </w:t>
      </w:r>
      <w:r w:rsidR="00737A5F">
        <w:rPr>
          <w:rFonts w:ascii="Arial" w:eastAsia="Times New Roman" w:hAnsi="Arial" w:cs="Arial"/>
          <w:color w:val="000000" w:themeColor="text1"/>
          <w:sz w:val="24"/>
          <w:szCs w:val="24"/>
          <w:lang w:eastAsia="en-CA"/>
        </w:rPr>
        <w:t xml:space="preserve">for </w:t>
      </w:r>
      <w:r w:rsidRPr="00892ABF">
        <w:rPr>
          <w:rFonts w:ascii="Arial" w:eastAsia="Times New Roman" w:hAnsi="Arial" w:cs="Arial"/>
          <w:color w:val="000000" w:themeColor="text1"/>
          <w:sz w:val="24"/>
          <w:szCs w:val="24"/>
          <w:lang w:eastAsia="en-CA"/>
        </w:rPr>
        <w:t>a former member, c</w:t>
      </w:r>
      <w:r w:rsidR="00764BFE" w:rsidRPr="00892ABF">
        <w:rPr>
          <w:rFonts w:ascii="Arial" w:eastAsia="Times New Roman" w:hAnsi="Arial" w:cs="Arial"/>
          <w:color w:val="000000" w:themeColor="text1"/>
          <w:sz w:val="24"/>
          <w:szCs w:val="24"/>
          <w:lang w:eastAsia="en-CA"/>
        </w:rPr>
        <w:t xml:space="preserve">onfirmation that the </w:t>
      </w:r>
      <w:r w:rsidRPr="00892ABF">
        <w:rPr>
          <w:rFonts w:ascii="Arial" w:eastAsia="Times New Roman" w:hAnsi="Arial" w:cs="Arial"/>
          <w:color w:val="000000" w:themeColor="text1"/>
          <w:sz w:val="24"/>
          <w:szCs w:val="24"/>
          <w:lang w:eastAsia="en-CA"/>
        </w:rPr>
        <w:t>deferred pension or ancillary benefit</w:t>
      </w:r>
      <w:r w:rsidR="00014A58" w:rsidRPr="00892ABF">
        <w:rPr>
          <w:rFonts w:ascii="Arial" w:eastAsia="Times New Roman" w:hAnsi="Arial" w:cs="Arial"/>
          <w:color w:val="000000" w:themeColor="text1"/>
          <w:sz w:val="24"/>
          <w:szCs w:val="24"/>
          <w:lang w:eastAsia="en-CA"/>
        </w:rPr>
        <w:t xml:space="preserve"> </w:t>
      </w:r>
      <w:r w:rsidRPr="00892ABF">
        <w:rPr>
          <w:rFonts w:ascii="Arial" w:eastAsia="Times New Roman" w:hAnsi="Arial" w:cs="Arial"/>
          <w:color w:val="000000" w:themeColor="text1"/>
          <w:sz w:val="24"/>
          <w:szCs w:val="24"/>
          <w:lang w:eastAsia="en-CA"/>
        </w:rPr>
        <w:t xml:space="preserve"> </w:t>
      </w:r>
      <w:r w:rsidR="00764BFE" w:rsidRPr="00892ABF">
        <w:rPr>
          <w:rFonts w:ascii="Arial" w:eastAsia="Times New Roman" w:hAnsi="Arial" w:cs="Arial"/>
          <w:color w:val="000000" w:themeColor="text1"/>
          <w:sz w:val="24"/>
          <w:szCs w:val="24"/>
          <w:lang w:eastAsia="en-CA"/>
        </w:rPr>
        <w:t xml:space="preserve">purchased from the insurance company </w:t>
      </w:r>
      <w:r w:rsidRPr="00892ABF">
        <w:rPr>
          <w:rFonts w:ascii="Arial" w:eastAsia="Times New Roman" w:hAnsi="Arial" w:cs="Arial"/>
          <w:color w:val="000000" w:themeColor="text1"/>
          <w:sz w:val="24"/>
          <w:szCs w:val="24"/>
          <w:lang w:eastAsia="en-CA"/>
        </w:rPr>
        <w:t>is the same as the benefit the former member would have received from the pension plan had the purchase not been made.</w:t>
      </w:r>
    </w:p>
    <w:p w:rsidR="002711E2" w:rsidRPr="00892ABF" w:rsidRDefault="002711E2" w:rsidP="00020FBC">
      <w:pPr>
        <w:pStyle w:val="ListParagraph"/>
        <w:numPr>
          <w:ilvl w:val="0"/>
          <w:numId w:val="34"/>
        </w:numPr>
        <w:textAlignment w:val="baseline"/>
        <w:rPr>
          <w:rFonts w:ascii="Arial" w:eastAsia="Times New Roman" w:hAnsi="Arial" w:cs="Arial"/>
          <w:color w:val="000000" w:themeColor="text1"/>
          <w:sz w:val="24"/>
          <w:szCs w:val="24"/>
          <w:lang w:eastAsia="en-CA"/>
        </w:rPr>
      </w:pPr>
      <w:r w:rsidRPr="00892ABF">
        <w:rPr>
          <w:rFonts w:ascii="Arial" w:eastAsia="Times New Roman" w:hAnsi="Arial" w:cs="Arial"/>
          <w:color w:val="000000" w:themeColor="text1"/>
          <w:sz w:val="24"/>
          <w:szCs w:val="24"/>
          <w:lang w:eastAsia="en-CA"/>
        </w:rPr>
        <w:t xml:space="preserve">In respect of a purchase </w:t>
      </w:r>
      <w:r w:rsidR="00C33213">
        <w:rPr>
          <w:rFonts w:ascii="Arial" w:eastAsia="Times New Roman" w:hAnsi="Arial" w:cs="Arial"/>
          <w:color w:val="000000" w:themeColor="text1"/>
          <w:sz w:val="24"/>
          <w:szCs w:val="24"/>
          <w:lang w:eastAsia="en-CA"/>
        </w:rPr>
        <w:t xml:space="preserve">for </w:t>
      </w:r>
      <w:r w:rsidRPr="00892ABF">
        <w:rPr>
          <w:rFonts w:ascii="Arial" w:eastAsia="Times New Roman" w:hAnsi="Arial" w:cs="Arial"/>
          <w:color w:val="000000" w:themeColor="text1"/>
          <w:sz w:val="24"/>
          <w:szCs w:val="24"/>
          <w:lang w:eastAsia="en-CA"/>
        </w:rPr>
        <w:t>a retired member, confirmation that the pension or ancillary benefit purchased from the insurance company will provide the retired member with payments in the same amount and form as the pension or ancillary benefit, as the case may be, that the retired member would have received from the pension plan had the purchase not been made.</w:t>
      </w:r>
    </w:p>
    <w:p w:rsidR="00447A78" w:rsidRPr="00892ABF" w:rsidRDefault="002711E2" w:rsidP="00892ABF">
      <w:pPr>
        <w:pStyle w:val="ListParagraph"/>
        <w:numPr>
          <w:ilvl w:val="0"/>
          <w:numId w:val="34"/>
        </w:numPr>
        <w:textAlignment w:val="baseline"/>
        <w:rPr>
          <w:rFonts w:ascii="Arial" w:eastAsia="Times New Roman" w:hAnsi="Arial" w:cs="Arial"/>
          <w:color w:val="000000" w:themeColor="text1"/>
          <w:sz w:val="24"/>
          <w:szCs w:val="24"/>
          <w:lang w:eastAsia="en-CA"/>
        </w:rPr>
      </w:pPr>
      <w:r w:rsidRPr="00892ABF">
        <w:rPr>
          <w:rFonts w:ascii="Arial" w:eastAsia="Times New Roman" w:hAnsi="Arial" w:cs="Arial"/>
          <w:color w:val="000000" w:themeColor="text1"/>
          <w:sz w:val="24"/>
          <w:szCs w:val="24"/>
          <w:lang w:eastAsia="en-CA"/>
        </w:rPr>
        <w:t xml:space="preserve">In respect of a purchase </w:t>
      </w:r>
      <w:r w:rsidR="00014A58" w:rsidRPr="00892ABF">
        <w:rPr>
          <w:rFonts w:ascii="Arial" w:eastAsia="Times New Roman" w:hAnsi="Arial" w:cs="Arial"/>
          <w:color w:val="000000" w:themeColor="text1"/>
          <w:sz w:val="24"/>
          <w:szCs w:val="24"/>
          <w:lang w:eastAsia="en-CA"/>
        </w:rPr>
        <w:t xml:space="preserve">where </w:t>
      </w:r>
      <w:r w:rsidRPr="00892ABF">
        <w:rPr>
          <w:rFonts w:ascii="Arial" w:eastAsia="Times New Roman" w:hAnsi="Arial" w:cs="Arial"/>
          <w:color w:val="000000" w:themeColor="text1"/>
          <w:sz w:val="24"/>
          <w:szCs w:val="24"/>
          <w:lang w:eastAsia="en-CA"/>
        </w:rPr>
        <w:t>a spouse of a retired member</w:t>
      </w:r>
      <w:r w:rsidR="00014A58" w:rsidRPr="00892ABF">
        <w:rPr>
          <w:rFonts w:ascii="Arial" w:eastAsia="Times New Roman" w:hAnsi="Arial" w:cs="Arial"/>
          <w:color w:val="000000" w:themeColor="text1"/>
          <w:sz w:val="24"/>
          <w:szCs w:val="24"/>
          <w:lang w:eastAsia="en-CA"/>
        </w:rPr>
        <w:t xml:space="preserve"> is </w:t>
      </w:r>
      <w:r w:rsidRPr="00892ABF">
        <w:rPr>
          <w:rFonts w:ascii="Arial" w:eastAsia="Times New Roman" w:hAnsi="Arial" w:cs="Arial"/>
          <w:color w:val="000000" w:themeColor="text1"/>
          <w:sz w:val="24"/>
          <w:szCs w:val="24"/>
          <w:lang w:eastAsia="en-CA"/>
        </w:rPr>
        <w:t xml:space="preserve">receiving a specified amount or a proportion of the pension instalment otherwise payable to </w:t>
      </w:r>
      <w:r w:rsidRPr="00892ABF">
        <w:rPr>
          <w:rFonts w:ascii="Arial" w:eastAsia="Times New Roman" w:hAnsi="Arial" w:cs="Arial"/>
          <w:color w:val="000000" w:themeColor="text1"/>
          <w:sz w:val="24"/>
          <w:szCs w:val="24"/>
          <w:lang w:eastAsia="en-CA"/>
        </w:rPr>
        <w:lastRenderedPageBreak/>
        <w:t xml:space="preserve">the retired member in accordance with subsection 67.4(1), confirmation </w:t>
      </w:r>
      <w:r w:rsidR="00014A58" w:rsidRPr="00892ABF">
        <w:rPr>
          <w:rFonts w:ascii="Arial" w:eastAsia="Times New Roman" w:hAnsi="Arial" w:cs="Arial"/>
          <w:color w:val="000000" w:themeColor="text1"/>
          <w:sz w:val="24"/>
          <w:szCs w:val="24"/>
          <w:lang w:eastAsia="en-CA"/>
        </w:rPr>
        <w:t xml:space="preserve">that the retired member and the spouse will be receiving payments in the same amount and form as the payments they would have received from the pension plan had the purchase not been made. </w:t>
      </w:r>
    </w:p>
    <w:p w:rsidR="00764BFE" w:rsidRPr="00447A78" w:rsidRDefault="00A60B3C" w:rsidP="00020FBC">
      <w:pPr>
        <w:pStyle w:val="ListParagraph"/>
        <w:numPr>
          <w:ilvl w:val="0"/>
          <w:numId w:val="34"/>
        </w:numPr>
        <w:textAlignment w:val="baseline"/>
        <w:rPr>
          <w:rFonts w:ascii="Arial" w:eastAsia="Times New Roman" w:hAnsi="Arial" w:cs="Arial"/>
          <w:color w:val="522098"/>
          <w:sz w:val="24"/>
          <w:szCs w:val="24"/>
          <w:lang w:eastAsia="en-CA"/>
        </w:rPr>
      </w:pPr>
      <w:r>
        <w:rPr>
          <w:rFonts w:ascii="Arial" w:eastAsia="Times New Roman" w:hAnsi="Arial" w:cs="Arial"/>
          <w:color w:val="000000" w:themeColor="text1"/>
          <w:sz w:val="24"/>
          <w:szCs w:val="24"/>
          <w:lang w:eastAsia="en-CA"/>
        </w:rPr>
        <w:t>A</w:t>
      </w:r>
      <w:r w:rsidR="00764BFE">
        <w:rPr>
          <w:rFonts w:ascii="Arial" w:eastAsia="Times New Roman" w:hAnsi="Arial" w:cs="Arial"/>
          <w:color w:val="000000" w:themeColor="text1"/>
          <w:sz w:val="24"/>
          <w:szCs w:val="24"/>
          <w:lang w:eastAsia="en-CA"/>
        </w:rPr>
        <w:t xml:space="preserve"> </w:t>
      </w:r>
      <w:r w:rsidR="008E530A">
        <w:rPr>
          <w:rFonts w:ascii="Arial" w:eastAsia="Times New Roman" w:hAnsi="Arial" w:cs="Arial"/>
          <w:color w:val="000000" w:themeColor="text1"/>
          <w:sz w:val="24"/>
          <w:szCs w:val="24"/>
          <w:lang w:eastAsia="en-CA"/>
        </w:rPr>
        <w:t xml:space="preserve">summary of the insurance contract under which the deferred or immediate life annuity </w:t>
      </w:r>
      <w:r w:rsidR="00014A58">
        <w:rPr>
          <w:rFonts w:ascii="Arial" w:eastAsia="Times New Roman" w:hAnsi="Arial" w:cs="Arial"/>
          <w:color w:val="000000" w:themeColor="text1"/>
          <w:sz w:val="24"/>
          <w:szCs w:val="24"/>
          <w:lang w:eastAsia="en-CA"/>
        </w:rPr>
        <w:t xml:space="preserve">would </w:t>
      </w:r>
      <w:r w:rsidR="008E530A">
        <w:rPr>
          <w:rFonts w:ascii="Arial" w:eastAsia="Times New Roman" w:hAnsi="Arial" w:cs="Arial"/>
          <w:color w:val="000000" w:themeColor="text1"/>
          <w:sz w:val="24"/>
          <w:szCs w:val="24"/>
          <w:lang w:eastAsia="en-CA"/>
        </w:rPr>
        <w:t>be provided</w:t>
      </w:r>
      <w:r w:rsidR="00DE4537">
        <w:rPr>
          <w:rFonts w:ascii="Arial" w:eastAsia="Times New Roman" w:hAnsi="Arial" w:cs="Arial"/>
          <w:color w:val="000000" w:themeColor="text1"/>
          <w:sz w:val="24"/>
          <w:szCs w:val="24"/>
          <w:lang w:eastAsia="en-CA"/>
        </w:rPr>
        <w:t>.</w:t>
      </w:r>
    </w:p>
    <w:p w:rsidR="00447A78" w:rsidRPr="00447A78" w:rsidRDefault="00447A78" w:rsidP="00020FBC">
      <w:pPr>
        <w:pStyle w:val="ListParagraph"/>
        <w:numPr>
          <w:ilvl w:val="0"/>
          <w:numId w:val="34"/>
        </w:numPr>
        <w:textAlignment w:val="baseline"/>
        <w:rPr>
          <w:rFonts w:ascii="Arial" w:eastAsia="Times New Roman" w:hAnsi="Arial" w:cs="Arial"/>
          <w:color w:val="522098"/>
          <w:sz w:val="24"/>
          <w:szCs w:val="24"/>
          <w:lang w:eastAsia="en-CA"/>
        </w:rPr>
      </w:pPr>
      <w:r w:rsidRPr="00447A78">
        <w:rPr>
          <w:rFonts w:ascii="Arial" w:eastAsia="Times New Roman" w:hAnsi="Arial" w:cs="Arial"/>
          <w:color w:val="000000" w:themeColor="text1"/>
          <w:sz w:val="24"/>
          <w:szCs w:val="24"/>
          <w:lang w:eastAsia="en-CA"/>
        </w:rPr>
        <w:t xml:space="preserve">The name </w:t>
      </w:r>
      <w:r w:rsidR="00551207">
        <w:rPr>
          <w:rFonts w:ascii="Arial" w:eastAsia="Times New Roman" w:hAnsi="Arial" w:cs="Arial"/>
          <w:color w:val="000000" w:themeColor="text1"/>
          <w:sz w:val="24"/>
          <w:szCs w:val="24"/>
          <w:lang w:eastAsia="en-CA"/>
        </w:rPr>
        <w:t xml:space="preserve">and contact information </w:t>
      </w:r>
      <w:r w:rsidRPr="00447A78">
        <w:rPr>
          <w:rFonts w:ascii="Arial" w:eastAsia="Times New Roman" w:hAnsi="Arial" w:cs="Arial"/>
          <w:color w:val="000000" w:themeColor="text1"/>
          <w:sz w:val="24"/>
          <w:szCs w:val="24"/>
          <w:lang w:eastAsia="en-CA"/>
        </w:rPr>
        <w:t xml:space="preserve">of the insurance company </w:t>
      </w:r>
      <w:r w:rsidR="00014A58">
        <w:rPr>
          <w:rFonts w:ascii="Arial" w:eastAsia="Times New Roman" w:hAnsi="Arial" w:cs="Arial"/>
          <w:color w:val="000000" w:themeColor="text1"/>
          <w:sz w:val="24"/>
          <w:szCs w:val="24"/>
          <w:lang w:eastAsia="en-CA"/>
        </w:rPr>
        <w:t xml:space="preserve">from which </w:t>
      </w:r>
      <w:r w:rsidRPr="00447A78">
        <w:rPr>
          <w:rFonts w:ascii="Arial" w:eastAsia="Times New Roman" w:hAnsi="Arial" w:cs="Arial"/>
          <w:color w:val="000000" w:themeColor="text1"/>
          <w:sz w:val="24"/>
          <w:szCs w:val="24"/>
          <w:lang w:eastAsia="en-CA"/>
        </w:rPr>
        <w:t>the annuity</w:t>
      </w:r>
      <w:r w:rsidR="00014A58">
        <w:rPr>
          <w:rFonts w:ascii="Arial" w:eastAsia="Times New Roman" w:hAnsi="Arial" w:cs="Arial"/>
          <w:color w:val="000000" w:themeColor="text1"/>
          <w:sz w:val="24"/>
          <w:szCs w:val="24"/>
          <w:lang w:eastAsia="en-CA"/>
        </w:rPr>
        <w:t xml:space="preserve"> has been purchased</w:t>
      </w:r>
      <w:r w:rsidR="00DE4537">
        <w:rPr>
          <w:rFonts w:ascii="Arial" w:eastAsia="Times New Roman" w:hAnsi="Arial" w:cs="Arial"/>
          <w:color w:val="000000" w:themeColor="text1"/>
          <w:sz w:val="24"/>
          <w:szCs w:val="24"/>
          <w:lang w:eastAsia="en-CA"/>
        </w:rPr>
        <w:t>.</w:t>
      </w:r>
    </w:p>
    <w:p w:rsidR="00262508" w:rsidRPr="00262508" w:rsidRDefault="008E530A" w:rsidP="00E17D25">
      <w:pPr>
        <w:pStyle w:val="ListParagraph"/>
        <w:numPr>
          <w:ilvl w:val="0"/>
          <w:numId w:val="34"/>
        </w:numPr>
        <w:textAlignment w:val="baseline"/>
        <w:rPr>
          <w:rFonts w:ascii="Arial" w:eastAsia="Times New Roman" w:hAnsi="Arial" w:cs="Arial"/>
          <w:color w:val="522098"/>
          <w:sz w:val="24"/>
          <w:szCs w:val="24"/>
          <w:lang w:eastAsia="en-CA"/>
        </w:rPr>
      </w:pPr>
      <w:r w:rsidRPr="008E530A">
        <w:rPr>
          <w:rFonts w:ascii="Arial" w:eastAsia="Times New Roman" w:hAnsi="Arial" w:cs="Arial"/>
          <w:color w:val="000000" w:themeColor="text1"/>
          <w:sz w:val="24"/>
          <w:szCs w:val="24"/>
          <w:lang w:eastAsia="en-CA"/>
        </w:rPr>
        <w:t>T</w:t>
      </w:r>
      <w:r w:rsidR="00447A78" w:rsidRPr="008E530A">
        <w:rPr>
          <w:rFonts w:ascii="Arial" w:eastAsia="Times New Roman" w:hAnsi="Arial" w:cs="Arial"/>
          <w:color w:val="000000" w:themeColor="text1"/>
          <w:sz w:val="24"/>
          <w:szCs w:val="24"/>
          <w:lang w:eastAsia="en-CA"/>
        </w:rPr>
        <w:t xml:space="preserve">hat the administrator </w:t>
      </w:r>
      <w:r w:rsidRPr="008E530A">
        <w:rPr>
          <w:rFonts w:ascii="Arial" w:eastAsia="Times New Roman" w:hAnsi="Arial" w:cs="Arial"/>
          <w:color w:val="000000" w:themeColor="text1"/>
          <w:sz w:val="24"/>
          <w:szCs w:val="24"/>
          <w:lang w:eastAsia="en-CA"/>
        </w:rPr>
        <w:t xml:space="preserve">intends to file a certificate prepared and signed by an actuary </w:t>
      </w:r>
      <w:r w:rsidRPr="00B34F9C">
        <w:rPr>
          <w:rFonts w:ascii="Arial" w:eastAsia="Times New Roman" w:hAnsi="Arial" w:cs="Arial"/>
          <w:color w:val="000000" w:themeColor="text1"/>
          <w:sz w:val="24"/>
          <w:szCs w:val="24"/>
          <w:lang w:eastAsia="en-CA"/>
        </w:rPr>
        <w:t xml:space="preserve">that it has complied with section 43.1 of the </w:t>
      </w:r>
      <w:r w:rsidRPr="00B34F9C">
        <w:rPr>
          <w:rFonts w:ascii="Arial" w:eastAsia="Times New Roman" w:hAnsi="Arial" w:cs="Arial"/>
          <w:i/>
          <w:color w:val="000000" w:themeColor="text1"/>
          <w:sz w:val="24"/>
          <w:szCs w:val="24"/>
          <w:lang w:eastAsia="en-CA"/>
        </w:rPr>
        <w:t xml:space="preserve">Pension Benefits Act </w:t>
      </w:r>
      <w:r w:rsidRPr="00B34F9C">
        <w:rPr>
          <w:rFonts w:ascii="Arial" w:eastAsia="Times New Roman" w:hAnsi="Arial" w:cs="Arial"/>
          <w:color w:val="000000" w:themeColor="text1"/>
          <w:sz w:val="24"/>
          <w:szCs w:val="24"/>
          <w:lang w:eastAsia="en-CA"/>
        </w:rPr>
        <w:t>and re</w:t>
      </w:r>
      <w:r w:rsidRPr="00A44296">
        <w:rPr>
          <w:rFonts w:ascii="Arial" w:eastAsia="Times New Roman" w:hAnsi="Arial" w:cs="Arial"/>
          <w:color w:val="000000" w:themeColor="text1"/>
          <w:sz w:val="24"/>
          <w:szCs w:val="24"/>
          <w:lang w:eastAsia="en-CA"/>
        </w:rPr>
        <w:t xml:space="preserve">gulations thereunder in order to be discharged. </w:t>
      </w:r>
    </w:p>
    <w:p w:rsidR="008E530A" w:rsidRPr="00892ABF" w:rsidRDefault="008E530A" w:rsidP="00E17D25">
      <w:pPr>
        <w:pStyle w:val="ListParagraph"/>
        <w:numPr>
          <w:ilvl w:val="0"/>
          <w:numId w:val="34"/>
        </w:numPr>
        <w:textAlignment w:val="baseline"/>
        <w:rPr>
          <w:rFonts w:ascii="Arial" w:eastAsia="Times New Roman" w:hAnsi="Arial" w:cs="Arial"/>
          <w:color w:val="522098"/>
          <w:sz w:val="24"/>
          <w:szCs w:val="24"/>
          <w:lang w:eastAsia="en-CA"/>
        </w:rPr>
      </w:pPr>
      <w:r>
        <w:rPr>
          <w:rFonts w:ascii="Arial" w:eastAsia="Times New Roman" w:hAnsi="Arial" w:cs="Arial"/>
          <w:color w:val="000000" w:themeColor="text1"/>
          <w:sz w:val="24"/>
          <w:szCs w:val="24"/>
          <w:lang w:eastAsia="en-CA"/>
        </w:rPr>
        <w:t>That if the administrator is discharged, the former member or retired member will no longer be a former member or retired member of the pension plan.</w:t>
      </w:r>
    </w:p>
    <w:p w:rsidR="008E530A" w:rsidRPr="00892ABF" w:rsidRDefault="008E530A" w:rsidP="00E17D25">
      <w:pPr>
        <w:pStyle w:val="ListParagraph"/>
        <w:numPr>
          <w:ilvl w:val="0"/>
          <w:numId w:val="34"/>
        </w:numPr>
        <w:textAlignment w:val="baseline"/>
        <w:rPr>
          <w:rFonts w:ascii="Arial" w:eastAsia="Times New Roman" w:hAnsi="Arial" w:cs="Arial"/>
          <w:color w:val="522098"/>
          <w:sz w:val="24"/>
          <w:szCs w:val="24"/>
          <w:lang w:eastAsia="en-CA"/>
        </w:rPr>
      </w:pPr>
      <w:r>
        <w:rPr>
          <w:rFonts w:ascii="Arial" w:eastAsia="Times New Roman" w:hAnsi="Arial" w:cs="Arial"/>
          <w:color w:val="000000" w:themeColor="text1"/>
          <w:sz w:val="24"/>
          <w:szCs w:val="24"/>
          <w:lang w:eastAsia="en-CA"/>
        </w:rPr>
        <w:t xml:space="preserve">If the </w:t>
      </w:r>
      <w:r>
        <w:rPr>
          <w:rFonts w:ascii="Arial" w:eastAsiaTheme="minorEastAsia" w:hAnsi="Arial" w:cs="Arial"/>
          <w:color w:val="000000" w:themeColor="text1"/>
          <w:kern w:val="24"/>
          <w:sz w:val="24"/>
          <w:szCs w:val="24"/>
          <w:lang w:val="en-US"/>
        </w:rPr>
        <w:t>former member or retired member is entitled to surplus under the plan documents at the time of the purchase of the annuity, the former member or retired member retains his or her</w:t>
      </w:r>
      <w:r w:rsidRPr="00447A78">
        <w:rPr>
          <w:rFonts w:ascii="Arial" w:eastAsiaTheme="minorEastAsia" w:hAnsi="Arial" w:cs="Arial"/>
          <w:color w:val="000000" w:themeColor="text1"/>
          <w:kern w:val="24"/>
          <w:sz w:val="24"/>
          <w:szCs w:val="24"/>
          <w:lang w:val="en-US"/>
        </w:rPr>
        <w:t xml:space="preserve"> </w:t>
      </w:r>
      <w:r>
        <w:rPr>
          <w:rFonts w:ascii="Arial" w:eastAsiaTheme="minorEastAsia" w:hAnsi="Arial" w:cs="Arial"/>
          <w:color w:val="000000" w:themeColor="text1"/>
          <w:kern w:val="24"/>
          <w:sz w:val="24"/>
          <w:szCs w:val="24"/>
          <w:lang w:val="en-US"/>
        </w:rPr>
        <w:t xml:space="preserve">entitlement </w:t>
      </w:r>
      <w:r w:rsidRPr="00447A78">
        <w:rPr>
          <w:rFonts w:ascii="Arial" w:eastAsiaTheme="minorEastAsia" w:hAnsi="Arial" w:cs="Arial"/>
          <w:color w:val="000000" w:themeColor="text1"/>
          <w:kern w:val="24"/>
          <w:sz w:val="24"/>
          <w:szCs w:val="24"/>
          <w:lang w:val="en-US"/>
        </w:rPr>
        <w:t xml:space="preserve">to surplus, </w:t>
      </w:r>
      <w:r>
        <w:rPr>
          <w:rFonts w:ascii="Arial" w:eastAsiaTheme="minorEastAsia" w:hAnsi="Arial" w:cs="Arial"/>
          <w:color w:val="000000" w:themeColor="text1"/>
          <w:kern w:val="24"/>
          <w:sz w:val="24"/>
          <w:szCs w:val="24"/>
          <w:lang w:val="en-US"/>
        </w:rPr>
        <w:t xml:space="preserve">in the event there is surplus when the plan is wound up in the future. </w:t>
      </w:r>
    </w:p>
    <w:p w:rsidR="00203694" w:rsidRDefault="004D540F" w:rsidP="009867ED">
      <w:pPr>
        <w:pStyle w:val="ListParagraph"/>
        <w:textAlignment w:val="baseline"/>
        <w:rPr>
          <w:rFonts w:ascii="Arial" w:hAnsi="Arial" w:cs="Arial"/>
          <w:b/>
          <w:sz w:val="24"/>
          <w:szCs w:val="24"/>
        </w:rPr>
      </w:pPr>
      <w:r>
        <w:rPr>
          <w:rFonts w:ascii="Arial" w:hAnsi="Arial" w:cs="Arial"/>
          <w:b/>
          <w:sz w:val="24"/>
          <w:szCs w:val="24"/>
        </w:rPr>
        <w:t xml:space="preserve"> </w:t>
      </w:r>
      <w:bookmarkStart w:id="0" w:name="_GoBack"/>
      <w:bookmarkEnd w:id="0"/>
    </w:p>
    <w:p w:rsidR="007D7897" w:rsidRPr="000A100E" w:rsidRDefault="007D7897" w:rsidP="00F33F53">
      <w:pPr>
        <w:spacing w:after="120"/>
        <w:textAlignment w:val="baseline"/>
        <w:rPr>
          <w:rFonts w:ascii="Arial" w:hAnsi="Arial" w:cs="Arial"/>
          <w:b/>
          <w:i/>
          <w:sz w:val="24"/>
          <w:szCs w:val="24"/>
        </w:rPr>
      </w:pPr>
      <w:r w:rsidRPr="000A100E">
        <w:rPr>
          <w:rFonts w:ascii="Arial" w:hAnsi="Arial" w:cs="Arial"/>
          <w:b/>
          <w:i/>
          <w:sz w:val="24"/>
          <w:szCs w:val="24"/>
        </w:rPr>
        <w:t>Filing Requirement</w:t>
      </w:r>
    </w:p>
    <w:p w:rsidR="007D7897" w:rsidRPr="000A100E" w:rsidRDefault="009738F0" w:rsidP="007D7897">
      <w:pPr>
        <w:textAlignment w:val="baseline"/>
        <w:rPr>
          <w:rFonts w:ascii="Arial" w:hAnsi="Arial" w:cs="Arial"/>
          <w:sz w:val="24"/>
          <w:szCs w:val="24"/>
        </w:rPr>
      </w:pPr>
      <w:r w:rsidRPr="000A100E">
        <w:rPr>
          <w:rFonts w:ascii="Arial" w:hAnsi="Arial" w:cs="Arial"/>
          <w:sz w:val="24"/>
          <w:szCs w:val="24"/>
        </w:rPr>
        <w:t>T</w:t>
      </w:r>
      <w:r w:rsidR="007D7897" w:rsidRPr="000A100E">
        <w:rPr>
          <w:rFonts w:ascii="Arial" w:hAnsi="Arial" w:cs="Arial"/>
          <w:sz w:val="24"/>
          <w:szCs w:val="24"/>
        </w:rPr>
        <w:t xml:space="preserve">he administrator must file </w:t>
      </w:r>
      <w:r w:rsidR="00475BCA" w:rsidRPr="000A100E">
        <w:rPr>
          <w:rFonts w:ascii="Arial" w:hAnsi="Arial" w:cs="Arial"/>
          <w:sz w:val="24"/>
          <w:szCs w:val="24"/>
        </w:rPr>
        <w:t xml:space="preserve">a copy of </w:t>
      </w:r>
      <w:r w:rsidRPr="000A100E">
        <w:rPr>
          <w:rFonts w:ascii="Arial" w:hAnsi="Arial" w:cs="Arial"/>
          <w:sz w:val="24"/>
          <w:szCs w:val="24"/>
        </w:rPr>
        <w:t xml:space="preserve">the annuity contract </w:t>
      </w:r>
      <w:r w:rsidR="007D7897" w:rsidRPr="000A100E">
        <w:rPr>
          <w:rFonts w:ascii="Arial" w:hAnsi="Arial" w:cs="Arial"/>
          <w:sz w:val="24"/>
          <w:szCs w:val="24"/>
        </w:rPr>
        <w:t>with the Superintendent</w:t>
      </w:r>
      <w:r w:rsidRPr="000A100E">
        <w:rPr>
          <w:rFonts w:ascii="Arial" w:hAnsi="Arial" w:cs="Arial"/>
          <w:sz w:val="24"/>
          <w:szCs w:val="24"/>
        </w:rPr>
        <w:t>.</w:t>
      </w:r>
    </w:p>
    <w:p w:rsidR="00014A58" w:rsidRDefault="00014A58" w:rsidP="009867ED">
      <w:pPr>
        <w:pStyle w:val="ListParagraph"/>
        <w:textAlignment w:val="baseline"/>
        <w:rPr>
          <w:rFonts w:ascii="Arial" w:hAnsi="Arial" w:cs="Arial"/>
          <w:b/>
          <w:sz w:val="24"/>
          <w:szCs w:val="24"/>
        </w:rPr>
      </w:pPr>
    </w:p>
    <w:p w:rsidR="00114380" w:rsidRDefault="00114380" w:rsidP="009867ED">
      <w:pPr>
        <w:pStyle w:val="ListParagraph"/>
        <w:textAlignment w:val="baseline"/>
        <w:rPr>
          <w:rFonts w:ascii="Arial" w:hAnsi="Arial" w:cs="Arial"/>
          <w:b/>
          <w:i/>
          <w:sz w:val="24"/>
          <w:szCs w:val="24"/>
        </w:rPr>
      </w:pPr>
    </w:p>
    <w:p w:rsidR="00114380" w:rsidRPr="009867ED" w:rsidRDefault="00114380" w:rsidP="009867ED">
      <w:pPr>
        <w:pStyle w:val="ListParagraph"/>
        <w:textAlignment w:val="baseline"/>
        <w:rPr>
          <w:rFonts w:ascii="Arial" w:hAnsi="Arial" w:cs="Arial"/>
          <w:b/>
          <w:i/>
          <w:sz w:val="24"/>
          <w:szCs w:val="24"/>
        </w:rPr>
      </w:pPr>
    </w:p>
    <w:sectPr w:rsidR="00114380" w:rsidRPr="009867E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22" w:rsidRDefault="00923B22">
      <w:r>
        <w:separator/>
      </w:r>
    </w:p>
  </w:endnote>
  <w:endnote w:type="continuationSeparator" w:id="0">
    <w:p w:rsidR="00923B22" w:rsidRDefault="0092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41343"/>
      <w:docPartObj>
        <w:docPartGallery w:val="Page Numbers (Bottom of Page)"/>
        <w:docPartUnique/>
      </w:docPartObj>
    </w:sdtPr>
    <w:sdtEndPr>
      <w:rPr>
        <w:noProof/>
      </w:rPr>
    </w:sdtEndPr>
    <w:sdtContent>
      <w:p w:rsidR="00B34F9C" w:rsidRDefault="00B34F9C">
        <w:pPr>
          <w:pStyle w:val="Footer"/>
          <w:jc w:val="center"/>
        </w:pPr>
        <w:r>
          <w:fldChar w:fldCharType="begin"/>
        </w:r>
        <w:r>
          <w:instrText xml:space="preserve"> PAGE   \* MERGEFORMAT </w:instrText>
        </w:r>
        <w:r>
          <w:fldChar w:fldCharType="separate"/>
        </w:r>
        <w:r w:rsidR="004D540F">
          <w:rPr>
            <w:noProof/>
          </w:rPr>
          <w:t>5</w:t>
        </w:r>
        <w:r>
          <w:rPr>
            <w:noProof/>
          </w:rPr>
          <w:fldChar w:fldCharType="end"/>
        </w:r>
      </w:p>
    </w:sdtContent>
  </w:sdt>
  <w:p w:rsidR="00B34F9C" w:rsidRDefault="00B3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22" w:rsidRDefault="00923B22">
      <w:r>
        <w:separator/>
      </w:r>
    </w:p>
  </w:footnote>
  <w:footnote w:type="continuationSeparator" w:id="0">
    <w:p w:rsidR="00923B22" w:rsidRDefault="00923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9E3"/>
    <w:multiLevelType w:val="hybridMultilevel"/>
    <w:tmpl w:val="23DC3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82158"/>
    <w:multiLevelType w:val="hybridMultilevel"/>
    <w:tmpl w:val="B2F604E8"/>
    <w:lvl w:ilvl="0" w:tplc="838E5F8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61613A"/>
    <w:multiLevelType w:val="hybridMultilevel"/>
    <w:tmpl w:val="7FBCE7D6"/>
    <w:lvl w:ilvl="0" w:tplc="E9C4B3B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044493"/>
    <w:multiLevelType w:val="hybridMultilevel"/>
    <w:tmpl w:val="20107A1C"/>
    <w:lvl w:ilvl="0" w:tplc="25C6A34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ED125E"/>
    <w:multiLevelType w:val="hybridMultilevel"/>
    <w:tmpl w:val="FDF421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9D30EB2"/>
    <w:multiLevelType w:val="hybridMultilevel"/>
    <w:tmpl w:val="CF2E9FCC"/>
    <w:lvl w:ilvl="0" w:tplc="C116200E">
      <w:start w:val="1"/>
      <w:numFmt w:val="bullet"/>
      <w:lvlText w:val=""/>
      <w:lvlJc w:val="left"/>
      <w:pPr>
        <w:tabs>
          <w:tab w:val="num" w:pos="720"/>
        </w:tabs>
        <w:ind w:left="720" w:hanging="360"/>
      </w:pPr>
      <w:rPr>
        <w:rFonts w:ascii="Wingdings 3" w:hAnsi="Wingdings 3" w:hint="default"/>
      </w:rPr>
    </w:lvl>
    <w:lvl w:ilvl="1" w:tplc="02389232">
      <w:start w:val="314"/>
      <w:numFmt w:val="bullet"/>
      <w:lvlText w:val=""/>
      <w:lvlJc w:val="left"/>
      <w:pPr>
        <w:tabs>
          <w:tab w:val="num" w:pos="1440"/>
        </w:tabs>
        <w:ind w:left="1440" w:hanging="360"/>
      </w:pPr>
      <w:rPr>
        <w:rFonts w:ascii="Wingdings 3" w:hAnsi="Wingdings 3" w:hint="default"/>
      </w:rPr>
    </w:lvl>
    <w:lvl w:ilvl="2" w:tplc="2D7068AA">
      <w:start w:val="314"/>
      <w:numFmt w:val="bullet"/>
      <w:lvlText w:val=""/>
      <w:lvlJc w:val="left"/>
      <w:pPr>
        <w:tabs>
          <w:tab w:val="num" w:pos="2160"/>
        </w:tabs>
        <w:ind w:left="2160" w:hanging="360"/>
      </w:pPr>
      <w:rPr>
        <w:rFonts w:ascii="Wingdings 3" w:hAnsi="Wingdings 3" w:hint="default"/>
      </w:rPr>
    </w:lvl>
    <w:lvl w:ilvl="3" w:tplc="BA304404" w:tentative="1">
      <w:start w:val="1"/>
      <w:numFmt w:val="bullet"/>
      <w:lvlText w:val=""/>
      <w:lvlJc w:val="left"/>
      <w:pPr>
        <w:tabs>
          <w:tab w:val="num" w:pos="2880"/>
        </w:tabs>
        <w:ind w:left="2880" w:hanging="360"/>
      </w:pPr>
      <w:rPr>
        <w:rFonts w:ascii="Wingdings 3" w:hAnsi="Wingdings 3" w:hint="default"/>
      </w:rPr>
    </w:lvl>
    <w:lvl w:ilvl="4" w:tplc="C5B2BD88" w:tentative="1">
      <w:start w:val="1"/>
      <w:numFmt w:val="bullet"/>
      <w:lvlText w:val=""/>
      <w:lvlJc w:val="left"/>
      <w:pPr>
        <w:tabs>
          <w:tab w:val="num" w:pos="3600"/>
        </w:tabs>
        <w:ind w:left="3600" w:hanging="360"/>
      </w:pPr>
      <w:rPr>
        <w:rFonts w:ascii="Wingdings 3" w:hAnsi="Wingdings 3" w:hint="default"/>
      </w:rPr>
    </w:lvl>
    <w:lvl w:ilvl="5" w:tplc="913669EC" w:tentative="1">
      <w:start w:val="1"/>
      <w:numFmt w:val="bullet"/>
      <w:lvlText w:val=""/>
      <w:lvlJc w:val="left"/>
      <w:pPr>
        <w:tabs>
          <w:tab w:val="num" w:pos="4320"/>
        </w:tabs>
        <w:ind w:left="4320" w:hanging="360"/>
      </w:pPr>
      <w:rPr>
        <w:rFonts w:ascii="Wingdings 3" w:hAnsi="Wingdings 3" w:hint="default"/>
      </w:rPr>
    </w:lvl>
    <w:lvl w:ilvl="6" w:tplc="EEE21690" w:tentative="1">
      <w:start w:val="1"/>
      <w:numFmt w:val="bullet"/>
      <w:lvlText w:val=""/>
      <w:lvlJc w:val="left"/>
      <w:pPr>
        <w:tabs>
          <w:tab w:val="num" w:pos="5040"/>
        </w:tabs>
        <w:ind w:left="5040" w:hanging="360"/>
      </w:pPr>
      <w:rPr>
        <w:rFonts w:ascii="Wingdings 3" w:hAnsi="Wingdings 3" w:hint="default"/>
      </w:rPr>
    </w:lvl>
    <w:lvl w:ilvl="7" w:tplc="0D0E4868" w:tentative="1">
      <w:start w:val="1"/>
      <w:numFmt w:val="bullet"/>
      <w:lvlText w:val=""/>
      <w:lvlJc w:val="left"/>
      <w:pPr>
        <w:tabs>
          <w:tab w:val="num" w:pos="5760"/>
        </w:tabs>
        <w:ind w:left="5760" w:hanging="360"/>
      </w:pPr>
      <w:rPr>
        <w:rFonts w:ascii="Wingdings 3" w:hAnsi="Wingdings 3" w:hint="default"/>
      </w:rPr>
    </w:lvl>
    <w:lvl w:ilvl="8" w:tplc="463864D2" w:tentative="1">
      <w:start w:val="1"/>
      <w:numFmt w:val="bullet"/>
      <w:lvlText w:val=""/>
      <w:lvlJc w:val="left"/>
      <w:pPr>
        <w:tabs>
          <w:tab w:val="num" w:pos="6480"/>
        </w:tabs>
        <w:ind w:left="6480" w:hanging="360"/>
      </w:pPr>
      <w:rPr>
        <w:rFonts w:ascii="Wingdings 3" w:hAnsi="Wingdings 3" w:hint="default"/>
      </w:rPr>
    </w:lvl>
  </w:abstractNum>
  <w:abstractNum w:abstractNumId="6">
    <w:nsid w:val="12CB3353"/>
    <w:multiLevelType w:val="hybridMultilevel"/>
    <w:tmpl w:val="8A50A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BF514A"/>
    <w:multiLevelType w:val="hybridMultilevel"/>
    <w:tmpl w:val="BC186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13062A"/>
    <w:multiLevelType w:val="hybridMultilevel"/>
    <w:tmpl w:val="3D9CE256"/>
    <w:lvl w:ilvl="0" w:tplc="99D2AD32">
      <w:start w:val="1"/>
      <w:numFmt w:val="bullet"/>
      <w:lvlText w:val="•"/>
      <w:lvlJc w:val="left"/>
      <w:pPr>
        <w:tabs>
          <w:tab w:val="num" w:pos="360"/>
        </w:tabs>
        <w:ind w:left="360" w:hanging="360"/>
      </w:pPr>
      <w:rPr>
        <w:rFonts w:ascii="Times" w:hAnsi="Times" w:hint="default"/>
      </w:rPr>
    </w:lvl>
    <w:lvl w:ilvl="1" w:tplc="F5020074">
      <w:start w:val="1"/>
      <w:numFmt w:val="decimal"/>
      <w:lvlText w:val="%2."/>
      <w:lvlJc w:val="left"/>
      <w:pPr>
        <w:tabs>
          <w:tab w:val="num" w:pos="1080"/>
        </w:tabs>
        <w:ind w:left="1080" w:hanging="360"/>
      </w:pPr>
    </w:lvl>
    <w:lvl w:ilvl="2" w:tplc="BA3047F4" w:tentative="1">
      <w:start w:val="1"/>
      <w:numFmt w:val="bullet"/>
      <w:lvlText w:val="•"/>
      <w:lvlJc w:val="left"/>
      <w:pPr>
        <w:tabs>
          <w:tab w:val="num" w:pos="1800"/>
        </w:tabs>
        <w:ind w:left="1800" w:hanging="360"/>
      </w:pPr>
      <w:rPr>
        <w:rFonts w:ascii="Times" w:hAnsi="Times" w:hint="default"/>
      </w:rPr>
    </w:lvl>
    <w:lvl w:ilvl="3" w:tplc="E9E6B23C" w:tentative="1">
      <w:start w:val="1"/>
      <w:numFmt w:val="bullet"/>
      <w:lvlText w:val="•"/>
      <w:lvlJc w:val="left"/>
      <w:pPr>
        <w:tabs>
          <w:tab w:val="num" w:pos="2520"/>
        </w:tabs>
        <w:ind w:left="2520" w:hanging="360"/>
      </w:pPr>
      <w:rPr>
        <w:rFonts w:ascii="Times" w:hAnsi="Times" w:hint="default"/>
      </w:rPr>
    </w:lvl>
    <w:lvl w:ilvl="4" w:tplc="1DB29048" w:tentative="1">
      <w:start w:val="1"/>
      <w:numFmt w:val="bullet"/>
      <w:lvlText w:val="•"/>
      <w:lvlJc w:val="left"/>
      <w:pPr>
        <w:tabs>
          <w:tab w:val="num" w:pos="3240"/>
        </w:tabs>
        <w:ind w:left="3240" w:hanging="360"/>
      </w:pPr>
      <w:rPr>
        <w:rFonts w:ascii="Times" w:hAnsi="Times" w:hint="default"/>
      </w:rPr>
    </w:lvl>
    <w:lvl w:ilvl="5" w:tplc="7B7E23F0" w:tentative="1">
      <w:start w:val="1"/>
      <w:numFmt w:val="bullet"/>
      <w:lvlText w:val="•"/>
      <w:lvlJc w:val="left"/>
      <w:pPr>
        <w:tabs>
          <w:tab w:val="num" w:pos="3960"/>
        </w:tabs>
        <w:ind w:left="3960" w:hanging="360"/>
      </w:pPr>
      <w:rPr>
        <w:rFonts w:ascii="Times" w:hAnsi="Times" w:hint="default"/>
      </w:rPr>
    </w:lvl>
    <w:lvl w:ilvl="6" w:tplc="265C02DE" w:tentative="1">
      <w:start w:val="1"/>
      <w:numFmt w:val="bullet"/>
      <w:lvlText w:val="•"/>
      <w:lvlJc w:val="left"/>
      <w:pPr>
        <w:tabs>
          <w:tab w:val="num" w:pos="4680"/>
        </w:tabs>
        <w:ind w:left="4680" w:hanging="360"/>
      </w:pPr>
      <w:rPr>
        <w:rFonts w:ascii="Times" w:hAnsi="Times" w:hint="default"/>
      </w:rPr>
    </w:lvl>
    <w:lvl w:ilvl="7" w:tplc="55007092" w:tentative="1">
      <w:start w:val="1"/>
      <w:numFmt w:val="bullet"/>
      <w:lvlText w:val="•"/>
      <w:lvlJc w:val="left"/>
      <w:pPr>
        <w:tabs>
          <w:tab w:val="num" w:pos="5400"/>
        </w:tabs>
        <w:ind w:left="5400" w:hanging="360"/>
      </w:pPr>
      <w:rPr>
        <w:rFonts w:ascii="Times" w:hAnsi="Times" w:hint="default"/>
      </w:rPr>
    </w:lvl>
    <w:lvl w:ilvl="8" w:tplc="228CBB26" w:tentative="1">
      <w:start w:val="1"/>
      <w:numFmt w:val="bullet"/>
      <w:lvlText w:val="•"/>
      <w:lvlJc w:val="left"/>
      <w:pPr>
        <w:tabs>
          <w:tab w:val="num" w:pos="6120"/>
        </w:tabs>
        <w:ind w:left="6120" w:hanging="360"/>
      </w:pPr>
      <w:rPr>
        <w:rFonts w:ascii="Times" w:hAnsi="Times" w:hint="default"/>
      </w:rPr>
    </w:lvl>
  </w:abstractNum>
  <w:abstractNum w:abstractNumId="9">
    <w:nsid w:val="211E2CB0"/>
    <w:multiLevelType w:val="hybridMultilevel"/>
    <w:tmpl w:val="0A5A7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630806"/>
    <w:multiLevelType w:val="hybridMultilevel"/>
    <w:tmpl w:val="20BC0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57D5B66"/>
    <w:multiLevelType w:val="hybridMultilevel"/>
    <w:tmpl w:val="5A96B070"/>
    <w:lvl w:ilvl="0" w:tplc="10090001">
      <w:start w:val="1"/>
      <w:numFmt w:val="bullet"/>
      <w:lvlText w:val=""/>
      <w:lvlJc w:val="left"/>
      <w:pPr>
        <w:ind w:left="1196" w:hanging="360"/>
      </w:pPr>
      <w:rPr>
        <w:rFonts w:ascii="Symbol" w:hAnsi="Symbol" w:hint="default"/>
      </w:rPr>
    </w:lvl>
    <w:lvl w:ilvl="1" w:tplc="10090003" w:tentative="1">
      <w:start w:val="1"/>
      <w:numFmt w:val="bullet"/>
      <w:lvlText w:val="o"/>
      <w:lvlJc w:val="left"/>
      <w:pPr>
        <w:ind w:left="1916" w:hanging="360"/>
      </w:pPr>
      <w:rPr>
        <w:rFonts w:ascii="Courier New" w:hAnsi="Courier New" w:cs="Courier New" w:hint="default"/>
      </w:rPr>
    </w:lvl>
    <w:lvl w:ilvl="2" w:tplc="10090005" w:tentative="1">
      <w:start w:val="1"/>
      <w:numFmt w:val="bullet"/>
      <w:lvlText w:val=""/>
      <w:lvlJc w:val="left"/>
      <w:pPr>
        <w:ind w:left="2636" w:hanging="360"/>
      </w:pPr>
      <w:rPr>
        <w:rFonts w:ascii="Wingdings" w:hAnsi="Wingdings" w:hint="default"/>
      </w:rPr>
    </w:lvl>
    <w:lvl w:ilvl="3" w:tplc="10090001" w:tentative="1">
      <w:start w:val="1"/>
      <w:numFmt w:val="bullet"/>
      <w:lvlText w:val=""/>
      <w:lvlJc w:val="left"/>
      <w:pPr>
        <w:ind w:left="3356" w:hanging="360"/>
      </w:pPr>
      <w:rPr>
        <w:rFonts w:ascii="Symbol" w:hAnsi="Symbol" w:hint="default"/>
      </w:rPr>
    </w:lvl>
    <w:lvl w:ilvl="4" w:tplc="10090003" w:tentative="1">
      <w:start w:val="1"/>
      <w:numFmt w:val="bullet"/>
      <w:lvlText w:val="o"/>
      <w:lvlJc w:val="left"/>
      <w:pPr>
        <w:ind w:left="4076" w:hanging="360"/>
      </w:pPr>
      <w:rPr>
        <w:rFonts w:ascii="Courier New" w:hAnsi="Courier New" w:cs="Courier New" w:hint="default"/>
      </w:rPr>
    </w:lvl>
    <w:lvl w:ilvl="5" w:tplc="10090005" w:tentative="1">
      <w:start w:val="1"/>
      <w:numFmt w:val="bullet"/>
      <w:lvlText w:val=""/>
      <w:lvlJc w:val="left"/>
      <w:pPr>
        <w:ind w:left="4796" w:hanging="360"/>
      </w:pPr>
      <w:rPr>
        <w:rFonts w:ascii="Wingdings" w:hAnsi="Wingdings" w:hint="default"/>
      </w:rPr>
    </w:lvl>
    <w:lvl w:ilvl="6" w:tplc="10090001" w:tentative="1">
      <w:start w:val="1"/>
      <w:numFmt w:val="bullet"/>
      <w:lvlText w:val=""/>
      <w:lvlJc w:val="left"/>
      <w:pPr>
        <w:ind w:left="5516" w:hanging="360"/>
      </w:pPr>
      <w:rPr>
        <w:rFonts w:ascii="Symbol" w:hAnsi="Symbol" w:hint="default"/>
      </w:rPr>
    </w:lvl>
    <w:lvl w:ilvl="7" w:tplc="10090003" w:tentative="1">
      <w:start w:val="1"/>
      <w:numFmt w:val="bullet"/>
      <w:lvlText w:val="o"/>
      <w:lvlJc w:val="left"/>
      <w:pPr>
        <w:ind w:left="6236" w:hanging="360"/>
      </w:pPr>
      <w:rPr>
        <w:rFonts w:ascii="Courier New" w:hAnsi="Courier New" w:cs="Courier New" w:hint="default"/>
      </w:rPr>
    </w:lvl>
    <w:lvl w:ilvl="8" w:tplc="10090005" w:tentative="1">
      <w:start w:val="1"/>
      <w:numFmt w:val="bullet"/>
      <w:lvlText w:val=""/>
      <w:lvlJc w:val="left"/>
      <w:pPr>
        <w:ind w:left="6956" w:hanging="360"/>
      </w:pPr>
      <w:rPr>
        <w:rFonts w:ascii="Wingdings" w:hAnsi="Wingdings" w:hint="default"/>
      </w:rPr>
    </w:lvl>
  </w:abstractNum>
  <w:abstractNum w:abstractNumId="12">
    <w:nsid w:val="271806A4"/>
    <w:multiLevelType w:val="hybridMultilevel"/>
    <w:tmpl w:val="C204A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D26CD5"/>
    <w:multiLevelType w:val="hybridMultilevel"/>
    <w:tmpl w:val="FEA0F2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146AFA"/>
    <w:multiLevelType w:val="hybridMultilevel"/>
    <w:tmpl w:val="A69AFC32"/>
    <w:lvl w:ilvl="0" w:tplc="10090001">
      <w:start w:val="1"/>
      <w:numFmt w:val="bullet"/>
      <w:lvlText w:val=""/>
      <w:lvlJc w:val="left"/>
      <w:pPr>
        <w:ind w:left="1328" w:hanging="360"/>
      </w:pPr>
      <w:rPr>
        <w:rFonts w:ascii="Symbol" w:hAnsi="Symbol" w:hint="default"/>
      </w:rPr>
    </w:lvl>
    <w:lvl w:ilvl="1" w:tplc="10090003" w:tentative="1">
      <w:start w:val="1"/>
      <w:numFmt w:val="bullet"/>
      <w:lvlText w:val="o"/>
      <w:lvlJc w:val="left"/>
      <w:pPr>
        <w:ind w:left="2048" w:hanging="360"/>
      </w:pPr>
      <w:rPr>
        <w:rFonts w:ascii="Courier New" w:hAnsi="Courier New" w:cs="Courier New" w:hint="default"/>
      </w:rPr>
    </w:lvl>
    <w:lvl w:ilvl="2" w:tplc="10090005" w:tentative="1">
      <w:start w:val="1"/>
      <w:numFmt w:val="bullet"/>
      <w:lvlText w:val=""/>
      <w:lvlJc w:val="left"/>
      <w:pPr>
        <w:ind w:left="2768" w:hanging="360"/>
      </w:pPr>
      <w:rPr>
        <w:rFonts w:ascii="Wingdings" w:hAnsi="Wingdings" w:hint="default"/>
      </w:rPr>
    </w:lvl>
    <w:lvl w:ilvl="3" w:tplc="10090001" w:tentative="1">
      <w:start w:val="1"/>
      <w:numFmt w:val="bullet"/>
      <w:lvlText w:val=""/>
      <w:lvlJc w:val="left"/>
      <w:pPr>
        <w:ind w:left="3488" w:hanging="360"/>
      </w:pPr>
      <w:rPr>
        <w:rFonts w:ascii="Symbol" w:hAnsi="Symbol" w:hint="default"/>
      </w:rPr>
    </w:lvl>
    <w:lvl w:ilvl="4" w:tplc="10090003" w:tentative="1">
      <w:start w:val="1"/>
      <w:numFmt w:val="bullet"/>
      <w:lvlText w:val="o"/>
      <w:lvlJc w:val="left"/>
      <w:pPr>
        <w:ind w:left="4208" w:hanging="360"/>
      </w:pPr>
      <w:rPr>
        <w:rFonts w:ascii="Courier New" w:hAnsi="Courier New" w:cs="Courier New" w:hint="default"/>
      </w:rPr>
    </w:lvl>
    <w:lvl w:ilvl="5" w:tplc="10090005" w:tentative="1">
      <w:start w:val="1"/>
      <w:numFmt w:val="bullet"/>
      <w:lvlText w:val=""/>
      <w:lvlJc w:val="left"/>
      <w:pPr>
        <w:ind w:left="4928" w:hanging="360"/>
      </w:pPr>
      <w:rPr>
        <w:rFonts w:ascii="Wingdings" w:hAnsi="Wingdings" w:hint="default"/>
      </w:rPr>
    </w:lvl>
    <w:lvl w:ilvl="6" w:tplc="10090001" w:tentative="1">
      <w:start w:val="1"/>
      <w:numFmt w:val="bullet"/>
      <w:lvlText w:val=""/>
      <w:lvlJc w:val="left"/>
      <w:pPr>
        <w:ind w:left="5648" w:hanging="360"/>
      </w:pPr>
      <w:rPr>
        <w:rFonts w:ascii="Symbol" w:hAnsi="Symbol" w:hint="default"/>
      </w:rPr>
    </w:lvl>
    <w:lvl w:ilvl="7" w:tplc="10090003" w:tentative="1">
      <w:start w:val="1"/>
      <w:numFmt w:val="bullet"/>
      <w:lvlText w:val="o"/>
      <w:lvlJc w:val="left"/>
      <w:pPr>
        <w:ind w:left="6368" w:hanging="360"/>
      </w:pPr>
      <w:rPr>
        <w:rFonts w:ascii="Courier New" w:hAnsi="Courier New" w:cs="Courier New" w:hint="default"/>
      </w:rPr>
    </w:lvl>
    <w:lvl w:ilvl="8" w:tplc="10090005" w:tentative="1">
      <w:start w:val="1"/>
      <w:numFmt w:val="bullet"/>
      <w:lvlText w:val=""/>
      <w:lvlJc w:val="left"/>
      <w:pPr>
        <w:ind w:left="7088" w:hanging="360"/>
      </w:pPr>
      <w:rPr>
        <w:rFonts w:ascii="Wingdings" w:hAnsi="Wingdings" w:hint="default"/>
      </w:rPr>
    </w:lvl>
  </w:abstractNum>
  <w:abstractNum w:abstractNumId="15">
    <w:nsid w:val="2B7678CD"/>
    <w:multiLevelType w:val="hybridMultilevel"/>
    <w:tmpl w:val="2C92597C"/>
    <w:lvl w:ilvl="0" w:tplc="5E487AE4">
      <w:start w:val="1"/>
      <w:numFmt w:val="bullet"/>
      <w:lvlText w:val="•"/>
      <w:lvlJc w:val="left"/>
      <w:pPr>
        <w:tabs>
          <w:tab w:val="num" w:pos="720"/>
        </w:tabs>
        <w:ind w:left="720" w:hanging="360"/>
      </w:pPr>
      <w:rPr>
        <w:rFonts w:ascii="Times" w:hAnsi="Times" w:hint="default"/>
      </w:rPr>
    </w:lvl>
    <w:lvl w:ilvl="1" w:tplc="124E8462">
      <w:start w:val="1068"/>
      <w:numFmt w:val="bullet"/>
      <w:lvlText w:val="•"/>
      <w:lvlJc w:val="left"/>
      <w:pPr>
        <w:tabs>
          <w:tab w:val="num" w:pos="1440"/>
        </w:tabs>
        <w:ind w:left="1440" w:hanging="360"/>
      </w:pPr>
      <w:rPr>
        <w:rFonts w:ascii="Times" w:hAnsi="Times" w:hint="default"/>
      </w:rPr>
    </w:lvl>
    <w:lvl w:ilvl="2" w:tplc="405EDFA8" w:tentative="1">
      <w:start w:val="1"/>
      <w:numFmt w:val="bullet"/>
      <w:lvlText w:val="•"/>
      <w:lvlJc w:val="left"/>
      <w:pPr>
        <w:tabs>
          <w:tab w:val="num" w:pos="2160"/>
        </w:tabs>
        <w:ind w:left="2160" w:hanging="360"/>
      </w:pPr>
      <w:rPr>
        <w:rFonts w:ascii="Times" w:hAnsi="Times" w:hint="default"/>
      </w:rPr>
    </w:lvl>
    <w:lvl w:ilvl="3" w:tplc="CA665E4C" w:tentative="1">
      <w:start w:val="1"/>
      <w:numFmt w:val="bullet"/>
      <w:lvlText w:val="•"/>
      <w:lvlJc w:val="left"/>
      <w:pPr>
        <w:tabs>
          <w:tab w:val="num" w:pos="2880"/>
        </w:tabs>
        <w:ind w:left="2880" w:hanging="360"/>
      </w:pPr>
      <w:rPr>
        <w:rFonts w:ascii="Times" w:hAnsi="Times" w:hint="default"/>
      </w:rPr>
    </w:lvl>
    <w:lvl w:ilvl="4" w:tplc="0C56A6E8" w:tentative="1">
      <w:start w:val="1"/>
      <w:numFmt w:val="bullet"/>
      <w:lvlText w:val="•"/>
      <w:lvlJc w:val="left"/>
      <w:pPr>
        <w:tabs>
          <w:tab w:val="num" w:pos="3600"/>
        </w:tabs>
        <w:ind w:left="3600" w:hanging="360"/>
      </w:pPr>
      <w:rPr>
        <w:rFonts w:ascii="Times" w:hAnsi="Times" w:hint="default"/>
      </w:rPr>
    </w:lvl>
    <w:lvl w:ilvl="5" w:tplc="ACF0007A" w:tentative="1">
      <w:start w:val="1"/>
      <w:numFmt w:val="bullet"/>
      <w:lvlText w:val="•"/>
      <w:lvlJc w:val="left"/>
      <w:pPr>
        <w:tabs>
          <w:tab w:val="num" w:pos="4320"/>
        </w:tabs>
        <w:ind w:left="4320" w:hanging="360"/>
      </w:pPr>
      <w:rPr>
        <w:rFonts w:ascii="Times" w:hAnsi="Times" w:hint="default"/>
      </w:rPr>
    </w:lvl>
    <w:lvl w:ilvl="6" w:tplc="A412C24E" w:tentative="1">
      <w:start w:val="1"/>
      <w:numFmt w:val="bullet"/>
      <w:lvlText w:val="•"/>
      <w:lvlJc w:val="left"/>
      <w:pPr>
        <w:tabs>
          <w:tab w:val="num" w:pos="5040"/>
        </w:tabs>
        <w:ind w:left="5040" w:hanging="360"/>
      </w:pPr>
      <w:rPr>
        <w:rFonts w:ascii="Times" w:hAnsi="Times" w:hint="default"/>
      </w:rPr>
    </w:lvl>
    <w:lvl w:ilvl="7" w:tplc="C7F0F622" w:tentative="1">
      <w:start w:val="1"/>
      <w:numFmt w:val="bullet"/>
      <w:lvlText w:val="•"/>
      <w:lvlJc w:val="left"/>
      <w:pPr>
        <w:tabs>
          <w:tab w:val="num" w:pos="5760"/>
        </w:tabs>
        <w:ind w:left="5760" w:hanging="360"/>
      </w:pPr>
      <w:rPr>
        <w:rFonts w:ascii="Times" w:hAnsi="Times" w:hint="default"/>
      </w:rPr>
    </w:lvl>
    <w:lvl w:ilvl="8" w:tplc="19762652" w:tentative="1">
      <w:start w:val="1"/>
      <w:numFmt w:val="bullet"/>
      <w:lvlText w:val="•"/>
      <w:lvlJc w:val="left"/>
      <w:pPr>
        <w:tabs>
          <w:tab w:val="num" w:pos="6480"/>
        </w:tabs>
        <w:ind w:left="6480" w:hanging="360"/>
      </w:pPr>
      <w:rPr>
        <w:rFonts w:ascii="Times" w:hAnsi="Times" w:hint="default"/>
      </w:rPr>
    </w:lvl>
  </w:abstractNum>
  <w:abstractNum w:abstractNumId="16">
    <w:nsid w:val="2F434D97"/>
    <w:multiLevelType w:val="hybridMultilevel"/>
    <w:tmpl w:val="E2686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0663BD"/>
    <w:multiLevelType w:val="hybridMultilevel"/>
    <w:tmpl w:val="295868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4E43B21"/>
    <w:multiLevelType w:val="hybridMultilevel"/>
    <w:tmpl w:val="D7882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0C48B0"/>
    <w:multiLevelType w:val="hybridMultilevel"/>
    <w:tmpl w:val="B1F8FD42"/>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10090001">
      <w:start w:val="1"/>
      <w:numFmt w:val="bullet"/>
      <w:lvlText w:val=""/>
      <w:lvlJc w:val="left"/>
      <w:pPr>
        <w:tabs>
          <w:tab w:val="num" w:pos="1800"/>
        </w:tabs>
        <w:ind w:left="1800" w:hanging="360"/>
      </w:pPr>
      <w:rPr>
        <w:rFonts w:ascii="Symbol" w:hAnsi="Symbol" w:hint="default"/>
      </w:rPr>
    </w:lvl>
    <w:lvl w:ilvl="3" w:tplc="B6E61708" w:tentative="1">
      <w:start w:val="1"/>
      <w:numFmt w:val="bullet"/>
      <w:lvlText w:val=""/>
      <w:lvlJc w:val="left"/>
      <w:pPr>
        <w:tabs>
          <w:tab w:val="num" w:pos="2520"/>
        </w:tabs>
        <w:ind w:left="2520" w:hanging="360"/>
      </w:pPr>
      <w:rPr>
        <w:rFonts w:ascii="Wingdings 3" w:hAnsi="Wingdings 3" w:hint="default"/>
      </w:rPr>
    </w:lvl>
    <w:lvl w:ilvl="4" w:tplc="09A2E028" w:tentative="1">
      <w:start w:val="1"/>
      <w:numFmt w:val="bullet"/>
      <w:lvlText w:val=""/>
      <w:lvlJc w:val="left"/>
      <w:pPr>
        <w:tabs>
          <w:tab w:val="num" w:pos="3240"/>
        </w:tabs>
        <w:ind w:left="3240" w:hanging="360"/>
      </w:pPr>
      <w:rPr>
        <w:rFonts w:ascii="Wingdings 3" w:hAnsi="Wingdings 3" w:hint="default"/>
      </w:rPr>
    </w:lvl>
    <w:lvl w:ilvl="5" w:tplc="F39C3FD8" w:tentative="1">
      <w:start w:val="1"/>
      <w:numFmt w:val="bullet"/>
      <w:lvlText w:val=""/>
      <w:lvlJc w:val="left"/>
      <w:pPr>
        <w:tabs>
          <w:tab w:val="num" w:pos="3960"/>
        </w:tabs>
        <w:ind w:left="3960" w:hanging="360"/>
      </w:pPr>
      <w:rPr>
        <w:rFonts w:ascii="Wingdings 3" w:hAnsi="Wingdings 3" w:hint="default"/>
      </w:rPr>
    </w:lvl>
    <w:lvl w:ilvl="6" w:tplc="A61AD4BA" w:tentative="1">
      <w:start w:val="1"/>
      <w:numFmt w:val="bullet"/>
      <w:lvlText w:val=""/>
      <w:lvlJc w:val="left"/>
      <w:pPr>
        <w:tabs>
          <w:tab w:val="num" w:pos="4680"/>
        </w:tabs>
        <w:ind w:left="4680" w:hanging="360"/>
      </w:pPr>
      <w:rPr>
        <w:rFonts w:ascii="Wingdings 3" w:hAnsi="Wingdings 3" w:hint="default"/>
      </w:rPr>
    </w:lvl>
    <w:lvl w:ilvl="7" w:tplc="60889B1A" w:tentative="1">
      <w:start w:val="1"/>
      <w:numFmt w:val="bullet"/>
      <w:lvlText w:val=""/>
      <w:lvlJc w:val="left"/>
      <w:pPr>
        <w:tabs>
          <w:tab w:val="num" w:pos="5400"/>
        </w:tabs>
        <w:ind w:left="5400" w:hanging="360"/>
      </w:pPr>
      <w:rPr>
        <w:rFonts w:ascii="Wingdings 3" w:hAnsi="Wingdings 3" w:hint="default"/>
      </w:rPr>
    </w:lvl>
    <w:lvl w:ilvl="8" w:tplc="E044366C" w:tentative="1">
      <w:start w:val="1"/>
      <w:numFmt w:val="bullet"/>
      <w:lvlText w:val=""/>
      <w:lvlJc w:val="left"/>
      <w:pPr>
        <w:tabs>
          <w:tab w:val="num" w:pos="6120"/>
        </w:tabs>
        <w:ind w:left="6120" w:hanging="360"/>
      </w:pPr>
      <w:rPr>
        <w:rFonts w:ascii="Wingdings 3" w:hAnsi="Wingdings 3" w:hint="default"/>
      </w:rPr>
    </w:lvl>
  </w:abstractNum>
  <w:abstractNum w:abstractNumId="20">
    <w:nsid w:val="378F2EA4"/>
    <w:multiLevelType w:val="hybridMultilevel"/>
    <w:tmpl w:val="F0CC7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B26D18"/>
    <w:multiLevelType w:val="hybridMultilevel"/>
    <w:tmpl w:val="216EC054"/>
    <w:lvl w:ilvl="0" w:tplc="5386B3E4">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841A20"/>
    <w:multiLevelType w:val="hybridMultilevel"/>
    <w:tmpl w:val="FD4AC992"/>
    <w:lvl w:ilvl="0" w:tplc="68585DBC">
      <w:start w:val="1"/>
      <w:numFmt w:val="bullet"/>
      <w:lvlText w:val=""/>
      <w:lvlJc w:val="left"/>
      <w:pPr>
        <w:tabs>
          <w:tab w:val="num" w:pos="720"/>
        </w:tabs>
        <w:ind w:left="720" w:hanging="360"/>
      </w:pPr>
      <w:rPr>
        <w:rFonts w:ascii="Wingdings 2" w:hAnsi="Wingdings 2" w:hint="default"/>
      </w:rPr>
    </w:lvl>
    <w:lvl w:ilvl="1" w:tplc="8618C1DE" w:tentative="1">
      <w:start w:val="1"/>
      <w:numFmt w:val="bullet"/>
      <w:lvlText w:val=""/>
      <w:lvlJc w:val="left"/>
      <w:pPr>
        <w:tabs>
          <w:tab w:val="num" w:pos="1440"/>
        </w:tabs>
        <w:ind w:left="1440" w:hanging="360"/>
      </w:pPr>
      <w:rPr>
        <w:rFonts w:ascii="Wingdings 2" w:hAnsi="Wingdings 2" w:hint="default"/>
      </w:rPr>
    </w:lvl>
    <w:lvl w:ilvl="2" w:tplc="1C764348" w:tentative="1">
      <w:start w:val="1"/>
      <w:numFmt w:val="bullet"/>
      <w:lvlText w:val=""/>
      <w:lvlJc w:val="left"/>
      <w:pPr>
        <w:tabs>
          <w:tab w:val="num" w:pos="2160"/>
        </w:tabs>
        <w:ind w:left="2160" w:hanging="360"/>
      </w:pPr>
      <w:rPr>
        <w:rFonts w:ascii="Wingdings 2" w:hAnsi="Wingdings 2" w:hint="default"/>
      </w:rPr>
    </w:lvl>
    <w:lvl w:ilvl="3" w:tplc="7D803E32" w:tentative="1">
      <w:start w:val="1"/>
      <w:numFmt w:val="bullet"/>
      <w:lvlText w:val=""/>
      <w:lvlJc w:val="left"/>
      <w:pPr>
        <w:tabs>
          <w:tab w:val="num" w:pos="2880"/>
        </w:tabs>
        <w:ind w:left="2880" w:hanging="360"/>
      </w:pPr>
      <w:rPr>
        <w:rFonts w:ascii="Wingdings 2" w:hAnsi="Wingdings 2" w:hint="default"/>
      </w:rPr>
    </w:lvl>
    <w:lvl w:ilvl="4" w:tplc="66FC2934" w:tentative="1">
      <w:start w:val="1"/>
      <w:numFmt w:val="bullet"/>
      <w:lvlText w:val=""/>
      <w:lvlJc w:val="left"/>
      <w:pPr>
        <w:tabs>
          <w:tab w:val="num" w:pos="3600"/>
        </w:tabs>
        <w:ind w:left="3600" w:hanging="360"/>
      </w:pPr>
      <w:rPr>
        <w:rFonts w:ascii="Wingdings 2" w:hAnsi="Wingdings 2" w:hint="default"/>
      </w:rPr>
    </w:lvl>
    <w:lvl w:ilvl="5" w:tplc="F9FE3908" w:tentative="1">
      <w:start w:val="1"/>
      <w:numFmt w:val="bullet"/>
      <w:lvlText w:val=""/>
      <w:lvlJc w:val="left"/>
      <w:pPr>
        <w:tabs>
          <w:tab w:val="num" w:pos="4320"/>
        </w:tabs>
        <w:ind w:left="4320" w:hanging="360"/>
      </w:pPr>
      <w:rPr>
        <w:rFonts w:ascii="Wingdings 2" w:hAnsi="Wingdings 2" w:hint="default"/>
      </w:rPr>
    </w:lvl>
    <w:lvl w:ilvl="6" w:tplc="69CEA358" w:tentative="1">
      <w:start w:val="1"/>
      <w:numFmt w:val="bullet"/>
      <w:lvlText w:val=""/>
      <w:lvlJc w:val="left"/>
      <w:pPr>
        <w:tabs>
          <w:tab w:val="num" w:pos="5040"/>
        </w:tabs>
        <w:ind w:left="5040" w:hanging="360"/>
      </w:pPr>
      <w:rPr>
        <w:rFonts w:ascii="Wingdings 2" w:hAnsi="Wingdings 2" w:hint="default"/>
      </w:rPr>
    </w:lvl>
    <w:lvl w:ilvl="7" w:tplc="F424BDC8" w:tentative="1">
      <w:start w:val="1"/>
      <w:numFmt w:val="bullet"/>
      <w:lvlText w:val=""/>
      <w:lvlJc w:val="left"/>
      <w:pPr>
        <w:tabs>
          <w:tab w:val="num" w:pos="5760"/>
        </w:tabs>
        <w:ind w:left="5760" w:hanging="360"/>
      </w:pPr>
      <w:rPr>
        <w:rFonts w:ascii="Wingdings 2" w:hAnsi="Wingdings 2" w:hint="default"/>
      </w:rPr>
    </w:lvl>
    <w:lvl w:ilvl="8" w:tplc="14E859DC" w:tentative="1">
      <w:start w:val="1"/>
      <w:numFmt w:val="bullet"/>
      <w:lvlText w:val=""/>
      <w:lvlJc w:val="left"/>
      <w:pPr>
        <w:tabs>
          <w:tab w:val="num" w:pos="6480"/>
        </w:tabs>
        <w:ind w:left="6480" w:hanging="360"/>
      </w:pPr>
      <w:rPr>
        <w:rFonts w:ascii="Wingdings 2" w:hAnsi="Wingdings 2" w:hint="default"/>
      </w:rPr>
    </w:lvl>
  </w:abstractNum>
  <w:abstractNum w:abstractNumId="23">
    <w:nsid w:val="47303786"/>
    <w:multiLevelType w:val="hybridMultilevel"/>
    <w:tmpl w:val="82FA4314"/>
    <w:lvl w:ilvl="0" w:tplc="DA4E79C6">
      <w:start w:val="1"/>
      <w:numFmt w:val="bullet"/>
      <w:lvlText w:val="•"/>
      <w:lvlJc w:val="left"/>
      <w:pPr>
        <w:tabs>
          <w:tab w:val="num" w:pos="-1080"/>
        </w:tabs>
        <w:ind w:left="-1080" w:hanging="360"/>
      </w:pPr>
      <w:rPr>
        <w:rFonts w:ascii="Times" w:hAnsi="Times" w:hint="default"/>
      </w:rPr>
    </w:lvl>
    <w:lvl w:ilvl="1" w:tplc="1206AEC0">
      <w:start w:val="1068"/>
      <w:numFmt w:val="bullet"/>
      <w:lvlText w:val="•"/>
      <w:lvlJc w:val="left"/>
      <w:pPr>
        <w:tabs>
          <w:tab w:val="num" w:pos="-360"/>
        </w:tabs>
        <w:ind w:left="-360" w:hanging="360"/>
      </w:pPr>
      <w:rPr>
        <w:rFonts w:ascii="Times" w:hAnsi="Times" w:hint="default"/>
      </w:rPr>
    </w:lvl>
    <w:lvl w:ilvl="2" w:tplc="7952CD32" w:tentative="1">
      <w:start w:val="1"/>
      <w:numFmt w:val="bullet"/>
      <w:lvlText w:val="•"/>
      <w:lvlJc w:val="left"/>
      <w:pPr>
        <w:tabs>
          <w:tab w:val="num" w:pos="360"/>
        </w:tabs>
        <w:ind w:left="360" w:hanging="360"/>
      </w:pPr>
      <w:rPr>
        <w:rFonts w:ascii="Times" w:hAnsi="Times" w:hint="default"/>
      </w:rPr>
    </w:lvl>
    <w:lvl w:ilvl="3" w:tplc="9E20B646" w:tentative="1">
      <w:start w:val="1"/>
      <w:numFmt w:val="bullet"/>
      <w:lvlText w:val="•"/>
      <w:lvlJc w:val="left"/>
      <w:pPr>
        <w:tabs>
          <w:tab w:val="num" w:pos="1080"/>
        </w:tabs>
        <w:ind w:left="1080" w:hanging="360"/>
      </w:pPr>
      <w:rPr>
        <w:rFonts w:ascii="Times" w:hAnsi="Times" w:hint="default"/>
      </w:rPr>
    </w:lvl>
    <w:lvl w:ilvl="4" w:tplc="27429D7C" w:tentative="1">
      <w:start w:val="1"/>
      <w:numFmt w:val="bullet"/>
      <w:lvlText w:val="•"/>
      <w:lvlJc w:val="left"/>
      <w:pPr>
        <w:tabs>
          <w:tab w:val="num" w:pos="1800"/>
        </w:tabs>
        <w:ind w:left="1800" w:hanging="360"/>
      </w:pPr>
      <w:rPr>
        <w:rFonts w:ascii="Times" w:hAnsi="Times" w:hint="default"/>
      </w:rPr>
    </w:lvl>
    <w:lvl w:ilvl="5" w:tplc="22F8FB88" w:tentative="1">
      <w:start w:val="1"/>
      <w:numFmt w:val="bullet"/>
      <w:lvlText w:val="•"/>
      <w:lvlJc w:val="left"/>
      <w:pPr>
        <w:tabs>
          <w:tab w:val="num" w:pos="2520"/>
        </w:tabs>
        <w:ind w:left="2520" w:hanging="360"/>
      </w:pPr>
      <w:rPr>
        <w:rFonts w:ascii="Times" w:hAnsi="Times" w:hint="default"/>
      </w:rPr>
    </w:lvl>
    <w:lvl w:ilvl="6" w:tplc="191467A2" w:tentative="1">
      <w:start w:val="1"/>
      <w:numFmt w:val="bullet"/>
      <w:lvlText w:val="•"/>
      <w:lvlJc w:val="left"/>
      <w:pPr>
        <w:tabs>
          <w:tab w:val="num" w:pos="3240"/>
        </w:tabs>
        <w:ind w:left="3240" w:hanging="360"/>
      </w:pPr>
      <w:rPr>
        <w:rFonts w:ascii="Times" w:hAnsi="Times" w:hint="default"/>
      </w:rPr>
    </w:lvl>
    <w:lvl w:ilvl="7" w:tplc="40F68F76" w:tentative="1">
      <w:start w:val="1"/>
      <w:numFmt w:val="bullet"/>
      <w:lvlText w:val="•"/>
      <w:lvlJc w:val="left"/>
      <w:pPr>
        <w:tabs>
          <w:tab w:val="num" w:pos="3960"/>
        </w:tabs>
        <w:ind w:left="3960" w:hanging="360"/>
      </w:pPr>
      <w:rPr>
        <w:rFonts w:ascii="Times" w:hAnsi="Times" w:hint="default"/>
      </w:rPr>
    </w:lvl>
    <w:lvl w:ilvl="8" w:tplc="4158424E" w:tentative="1">
      <w:start w:val="1"/>
      <w:numFmt w:val="bullet"/>
      <w:lvlText w:val="•"/>
      <w:lvlJc w:val="left"/>
      <w:pPr>
        <w:tabs>
          <w:tab w:val="num" w:pos="4680"/>
        </w:tabs>
        <w:ind w:left="4680" w:hanging="360"/>
      </w:pPr>
      <w:rPr>
        <w:rFonts w:ascii="Times" w:hAnsi="Times" w:hint="default"/>
      </w:rPr>
    </w:lvl>
  </w:abstractNum>
  <w:abstractNum w:abstractNumId="24">
    <w:nsid w:val="4EEF5ED2"/>
    <w:multiLevelType w:val="hybridMultilevel"/>
    <w:tmpl w:val="F34E948A"/>
    <w:lvl w:ilvl="0" w:tplc="123A85C6">
      <w:start w:val="1"/>
      <w:numFmt w:val="bullet"/>
      <w:lvlText w:val=""/>
      <w:lvlJc w:val="left"/>
      <w:pPr>
        <w:tabs>
          <w:tab w:val="num" w:pos="720"/>
        </w:tabs>
        <w:ind w:left="720" w:hanging="360"/>
      </w:pPr>
      <w:rPr>
        <w:rFonts w:ascii="Wingdings 2" w:hAnsi="Wingdings 2" w:hint="default"/>
      </w:rPr>
    </w:lvl>
    <w:lvl w:ilvl="1" w:tplc="852EDA4A">
      <w:start w:val="1072"/>
      <w:numFmt w:val="bullet"/>
      <w:lvlText w:val=""/>
      <w:lvlJc w:val="left"/>
      <w:pPr>
        <w:tabs>
          <w:tab w:val="num" w:pos="1440"/>
        </w:tabs>
        <w:ind w:left="1440" w:hanging="360"/>
      </w:pPr>
      <w:rPr>
        <w:rFonts w:ascii="Wingdings 2" w:hAnsi="Wingdings 2" w:hint="default"/>
      </w:rPr>
    </w:lvl>
    <w:lvl w:ilvl="2" w:tplc="F4E0E14E">
      <w:start w:val="1072"/>
      <w:numFmt w:val="bullet"/>
      <w:lvlText w:val=""/>
      <w:lvlJc w:val="left"/>
      <w:pPr>
        <w:tabs>
          <w:tab w:val="num" w:pos="2160"/>
        </w:tabs>
        <w:ind w:left="2160" w:hanging="360"/>
      </w:pPr>
      <w:rPr>
        <w:rFonts w:ascii="Wingdings 2" w:hAnsi="Wingdings 2" w:hint="default"/>
      </w:rPr>
    </w:lvl>
    <w:lvl w:ilvl="3" w:tplc="2554759A" w:tentative="1">
      <w:start w:val="1"/>
      <w:numFmt w:val="bullet"/>
      <w:lvlText w:val=""/>
      <w:lvlJc w:val="left"/>
      <w:pPr>
        <w:tabs>
          <w:tab w:val="num" w:pos="2880"/>
        </w:tabs>
        <w:ind w:left="2880" w:hanging="360"/>
      </w:pPr>
      <w:rPr>
        <w:rFonts w:ascii="Wingdings 2" w:hAnsi="Wingdings 2" w:hint="default"/>
      </w:rPr>
    </w:lvl>
    <w:lvl w:ilvl="4" w:tplc="145A4214" w:tentative="1">
      <w:start w:val="1"/>
      <w:numFmt w:val="bullet"/>
      <w:lvlText w:val=""/>
      <w:lvlJc w:val="left"/>
      <w:pPr>
        <w:tabs>
          <w:tab w:val="num" w:pos="3600"/>
        </w:tabs>
        <w:ind w:left="3600" w:hanging="360"/>
      </w:pPr>
      <w:rPr>
        <w:rFonts w:ascii="Wingdings 2" w:hAnsi="Wingdings 2" w:hint="default"/>
      </w:rPr>
    </w:lvl>
    <w:lvl w:ilvl="5" w:tplc="7E66B01A" w:tentative="1">
      <w:start w:val="1"/>
      <w:numFmt w:val="bullet"/>
      <w:lvlText w:val=""/>
      <w:lvlJc w:val="left"/>
      <w:pPr>
        <w:tabs>
          <w:tab w:val="num" w:pos="4320"/>
        </w:tabs>
        <w:ind w:left="4320" w:hanging="360"/>
      </w:pPr>
      <w:rPr>
        <w:rFonts w:ascii="Wingdings 2" w:hAnsi="Wingdings 2" w:hint="default"/>
      </w:rPr>
    </w:lvl>
    <w:lvl w:ilvl="6" w:tplc="519E9484" w:tentative="1">
      <w:start w:val="1"/>
      <w:numFmt w:val="bullet"/>
      <w:lvlText w:val=""/>
      <w:lvlJc w:val="left"/>
      <w:pPr>
        <w:tabs>
          <w:tab w:val="num" w:pos="5040"/>
        </w:tabs>
        <w:ind w:left="5040" w:hanging="360"/>
      </w:pPr>
      <w:rPr>
        <w:rFonts w:ascii="Wingdings 2" w:hAnsi="Wingdings 2" w:hint="default"/>
      </w:rPr>
    </w:lvl>
    <w:lvl w:ilvl="7" w:tplc="2264C0A0" w:tentative="1">
      <w:start w:val="1"/>
      <w:numFmt w:val="bullet"/>
      <w:lvlText w:val=""/>
      <w:lvlJc w:val="left"/>
      <w:pPr>
        <w:tabs>
          <w:tab w:val="num" w:pos="5760"/>
        </w:tabs>
        <w:ind w:left="5760" w:hanging="360"/>
      </w:pPr>
      <w:rPr>
        <w:rFonts w:ascii="Wingdings 2" w:hAnsi="Wingdings 2" w:hint="default"/>
      </w:rPr>
    </w:lvl>
    <w:lvl w:ilvl="8" w:tplc="68504AB2" w:tentative="1">
      <w:start w:val="1"/>
      <w:numFmt w:val="bullet"/>
      <w:lvlText w:val=""/>
      <w:lvlJc w:val="left"/>
      <w:pPr>
        <w:tabs>
          <w:tab w:val="num" w:pos="6480"/>
        </w:tabs>
        <w:ind w:left="6480" w:hanging="360"/>
      </w:pPr>
      <w:rPr>
        <w:rFonts w:ascii="Wingdings 2" w:hAnsi="Wingdings 2" w:hint="default"/>
      </w:rPr>
    </w:lvl>
  </w:abstractNum>
  <w:abstractNum w:abstractNumId="25">
    <w:nsid w:val="4FFF2EC0"/>
    <w:multiLevelType w:val="hybridMultilevel"/>
    <w:tmpl w:val="8836FD3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2D4445B"/>
    <w:multiLevelType w:val="hybridMultilevel"/>
    <w:tmpl w:val="73365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77B5447"/>
    <w:multiLevelType w:val="hybridMultilevel"/>
    <w:tmpl w:val="CE1E0928"/>
    <w:lvl w:ilvl="0" w:tplc="9BF21352">
      <w:start w:val="1"/>
      <w:numFmt w:val="bullet"/>
      <w:lvlText w:val=""/>
      <w:lvlJc w:val="left"/>
      <w:pPr>
        <w:tabs>
          <w:tab w:val="num" w:pos="720"/>
        </w:tabs>
        <w:ind w:left="720" w:hanging="360"/>
      </w:pPr>
      <w:rPr>
        <w:rFonts w:ascii="Wingdings 3" w:hAnsi="Wingdings 3" w:hint="default"/>
      </w:rPr>
    </w:lvl>
    <w:lvl w:ilvl="1" w:tplc="8CDA0F2E" w:tentative="1">
      <w:start w:val="1"/>
      <w:numFmt w:val="bullet"/>
      <w:lvlText w:val=""/>
      <w:lvlJc w:val="left"/>
      <w:pPr>
        <w:tabs>
          <w:tab w:val="num" w:pos="1440"/>
        </w:tabs>
        <w:ind w:left="1440" w:hanging="360"/>
      </w:pPr>
      <w:rPr>
        <w:rFonts w:ascii="Wingdings 3" w:hAnsi="Wingdings 3" w:hint="default"/>
      </w:rPr>
    </w:lvl>
    <w:lvl w:ilvl="2" w:tplc="DD2C9740">
      <w:start w:val="1"/>
      <w:numFmt w:val="bullet"/>
      <w:lvlText w:val=""/>
      <w:lvlJc w:val="left"/>
      <w:pPr>
        <w:tabs>
          <w:tab w:val="num" w:pos="2160"/>
        </w:tabs>
        <w:ind w:left="2160" w:hanging="360"/>
      </w:pPr>
      <w:rPr>
        <w:rFonts w:ascii="Wingdings 3" w:hAnsi="Wingdings 3" w:hint="default"/>
      </w:rPr>
    </w:lvl>
    <w:lvl w:ilvl="3" w:tplc="DD9C3CBE" w:tentative="1">
      <w:start w:val="1"/>
      <w:numFmt w:val="bullet"/>
      <w:lvlText w:val=""/>
      <w:lvlJc w:val="left"/>
      <w:pPr>
        <w:tabs>
          <w:tab w:val="num" w:pos="2880"/>
        </w:tabs>
        <w:ind w:left="2880" w:hanging="360"/>
      </w:pPr>
      <w:rPr>
        <w:rFonts w:ascii="Wingdings 3" w:hAnsi="Wingdings 3" w:hint="default"/>
      </w:rPr>
    </w:lvl>
    <w:lvl w:ilvl="4" w:tplc="ADDC53E8" w:tentative="1">
      <w:start w:val="1"/>
      <w:numFmt w:val="bullet"/>
      <w:lvlText w:val=""/>
      <w:lvlJc w:val="left"/>
      <w:pPr>
        <w:tabs>
          <w:tab w:val="num" w:pos="3600"/>
        </w:tabs>
        <w:ind w:left="3600" w:hanging="360"/>
      </w:pPr>
      <w:rPr>
        <w:rFonts w:ascii="Wingdings 3" w:hAnsi="Wingdings 3" w:hint="default"/>
      </w:rPr>
    </w:lvl>
    <w:lvl w:ilvl="5" w:tplc="82CADDE2" w:tentative="1">
      <w:start w:val="1"/>
      <w:numFmt w:val="bullet"/>
      <w:lvlText w:val=""/>
      <w:lvlJc w:val="left"/>
      <w:pPr>
        <w:tabs>
          <w:tab w:val="num" w:pos="4320"/>
        </w:tabs>
        <w:ind w:left="4320" w:hanging="360"/>
      </w:pPr>
      <w:rPr>
        <w:rFonts w:ascii="Wingdings 3" w:hAnsi="Wingdings 3" w:hint="default"/>
      </w:rPr>
    </w:lvl>
    <w:lvl w:ilvl="6" w:tplc="E304D4EC" w:tentative="1">
      <w:start w:val="1"/>
      <w:numFmt w:val="bullet"/>
      <w:lvlText w:val=""/>
      <w:lvlJc w:val="left"/>
      <w:pPr>
        <w:tabs>
          <w:tab w:val="num" w:pos="5040"/>
        </w:tabs>
        <w:ind w:left="5040" w:hanging="360"/>
      </w:pPr>
      <w:rPr>
        <w:rFonts w:ascii="Wingdings 3" w:hAnsi="Wingdings 3" w:hint="default"/>
      </w:rPr>
    </w:lvl>
    <w:lvl w:ilvl="7" w:tplc="E95CEEAA" w:tentative="1">
      <w:start w:val="1"/>
      <w:numFmt w:val="bullet"/>
      <w:lvlText w:val=""/>
      <w:lvlJc w:val="left"/>
      <w:pPr>
        <w:tabs>
          <w:tab w:val="num" w:pos="5760"/>
        </w:tabs>
        <w:ind w:left="5760" w:hanging="360"/>
      </w:pPr>
      <w:rPr>
        <w:rFonts w:ascii="Wingdings 3" w:hAnsi="Wingdings 3" w:hint="default"/>
      </w:rPr>
    </w:lvl>
    <w:lvl w:ilvl="8" w:tplc="A7086B30" w:tentative="1">
      <w:start w:val="1"/>
      <w:numFmt w:val="bullet"/>
      <w:lvlText w:val=""/>
      <w:lvlJc w:val="left"/>
      <w:pPr>
        <w:tabs>
          <w:tab w:val="num" w:pos="6480"/>
        </w:tabs>
        <w:ind w:left="6480" w:hanging="360"/>
      </w:pPr>
      <w:rPr>
        <w:rFonts w:ascii="Wingdings 3" w:hAnsi="Wingdings 3" w:hint="default"/>
      </w:rPr>
    </w:lvl>
  </w:abstractNum>
  <w:abstractNum w:abstractNumId="28">
    <w:nsid w:val="61E1343E"/>
    <w:multiLevelType w:val="hybridMultilevel"/>
    <w:tmpl w:val="DD187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3C24344"/>
    <w:multiLevelType w:val="hybridMultilevel"/>
    <w:tmpl w:val="88022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656D411C"/>
    <w:multiLevelType w:val="hybridMultilevel"/>
    <w:tmpl w:val="E962FFE8"/>
    <w:lvl w:ilvl="0" w:tplc="44A60F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57A375A"/>
    <w:multiLevelType w:val="hybridMultilevel"/>
    <w:tmpl w:val="7F9870B4"/>
    <w:lvl w:ilvl="0" w:tplc="41585AF8">
      <w:start w:val="1"/>
      <w:numFmt w:val="bullet"/>
      <w:lvlText w:val="•"/>
      <w:lvlJc w:val="left"/>
      <w:pPr>
        <w:tabs>
          <w:tab w:val="num" w:pos="720"/>
        </w:tabs>
        <w:ind w:left="720" w:hanging="360"/>
      </w:pPr>
      <w:rPr>
        <w:rFonts w:ascii="Times" w:hAnsi="Times" w:hint="default"/>
      </w:rPr>
    </w:lvl>
    <w:lvl w:ilvl="1" w:tplc="4588D186">
      <w:start w:val="1062"/>
      <w:numFmt w:val="bullet"/>
      <w:lvlText w:val="•"/>
      <w:lvlJc w:val="left"/>
      <w:pPr>
        <w:tabs>
          <w:tab w:val="num" w:pos="1440"/>
        </w:tabs>
        <w:ind w:left="1440" w:hanging="360"/>
      </w:pPr>
      <w:rPr>
        <w:rFonts w:ascii="Times" w:hAnsi="Times" w:hint="default"/>
      </w:rPr>
    </w:lvl>
    <w:lvl w:ilvl="2" w:tplc="88524D96" w:tentative="1">
      <w:start w:val="1"/>
      <w:numFmt w:val="bullet"/>
      <w:lvlText w:val="•"/>
      <w:lvlJc w:val="left"/>
      <w:pPr>
        <w:tabs>
          <w:tab w:val="num" w:pos="2160"/>
        </w:tabs>
        <w:ind w:left="2160" w:hanging="360"/>
      </w:pPr>
      <w:rPr>
        <w:rFonts w:ascii="Times" w:hAnsi="Times" w:hint="default"/>
      </w:rPr>
    </w:lvl>
    <w:lvl w:ilvl="3" w:tplc="DC90FE26" w:tentative="1">
      <w:start w:val="1"/>
      <w:numFmt w:val="bullet"/>
      <w:lvlText w:val="•"/>
      <w:lvlJc w:val="left"/>
      <w:pPr>
        <w:tabs>
          <w:tab w:val="num" w:pos="2880"/>
        </w:tabs>
        <w:ind w:left="2880" w:hanging="360"/>
      </w:pPr>
      <w:rPr>
        <w:rFonts w:ascii="Times" w:hAnsi="Times" w:hint="default"/>
      </w:rPr>
    </w:lvl>
    <w:lvl w:ilvl="4" w:tplc="C5D8A0CA" w:tentative="1">
      <w:start w:val="1"/>
      <w:numFmt w:val="bullet"/>
      <w:lvlText w:val="•"/>
      <w:lvlJc w:val="left"/>
      <w:pPr>
        <w:tabs>
          <w:tab w:val="num" w:pos="3600"/>
        </w:tabs>
        <w:ind w:left="3600" w:hanging="360"/>
      </w:pPr>
      <w:rPr>
        <w:rFonts w:ascii="Times" w:hAnsi="Times" w:hint="default"/>
      </w:rPr>
    </w:lvl>
    <w:lvl w:ilvl="5" w:tplc="CFFA5596" w:tentative="1">
      <w:start w:val="1"/>
      <w:numFmt w:val="bullet"/>
      <w:lvlText w:val="•"/>
      <w:lvlJc w:val="left"/>
      <w:pPr>
        <w:tabs>
          <w:tab w:val="num" w:pos="4320"/>
        </w:tabs>
        <w:ind w:left="4320" w:hanging="360"/>
      </w:pPr>
      <w:rPr>
        <w:rFonts w:ascii="Times" w:hAnsi="Times" w:hint="default"/>
      </w:rPr>
    </w:lvl>
    <w:lvl w:ilvl="6" w:tplc="E826B256" w:tentative="1">
      <w:start w:val="1"/>
      <w:numFmt w:val="bullet"/>
      <w:lvlText w:val="•"/>
      <w:lvlJc w:val="left"/>
      <w:pPr>
        <w:tabs>
          <w:tab w:val="num" w:pos="5040"/>
        </w:tabs>
        <w:ind w:left="5040" w:hanging="360"/>
      </w:pPr>
      <w:rPr>
        <w:rFonts w:ascii="Times" w:hAnsi="Times" w:hint="default"/>
      </w:rPr>
    </w:lvl>
    <w:lvl w:ilvl="7" w:tplc="235C0046" w:tentative="1">
      <w:start w:val="1"/>
      <w:numFmt w:val="bullet"/>
      <w:lvlText w:val="•"/>
      <w:lvlJc w:val="left"/>
      <w:pPr>
        <w:tabs>
          <w:tab w:val="num" w:pos="5760"/>
        </w:tabs>
        <w:ind w:left="5760" w:hanging="360"/>
      </w:pPr>
      <w:rPr>
        <w:rFonts w:ascii="Times" w:hAnsi="Times" w:hint="default"/>
      </w:rPr>
    </w:lvl>
    <w:lvl w:ilvl="8" w:tplc="FE0A7B88" w:tentative="1">
      <w:start w:val="1"/>
      <w:numFmt w:val="bullet"/>
      <w:lvlText w:val="•"/>
      <w:lvlJc w:val="left"/>
      <w:pPr>
        <w:tabs>
          <w:tab w:val="num" w:pos="6480"/>
        </w:tabs>
        <w:ind w:left="6480" w:hanging="360"/>
      </w:pPr>
      <w:rPr>
        <w:rFonts w:ascii="Times" w:hAnsi="Times" w:hint="default"/>
      </w:rPr>
    </w:lvl>
  </w:abstractNum>
  <w:abstractNum w:abstractNumId="32">
    <w:nsid w:val="6DBF1120"/>
    <w:multiLevelType w:val="hybridMultilevel"/>
    <w:tmpl w:val="9AC02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BD84DC8"/>
    <w:multiLevelType w:val="hybridMultilevel"/>
    <w:tmpl w:val="57444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7154AA"/>
    <w:multiLevelType w:val="hybridMultilevel"/>
    <w:tmpl w:val="251649BA"/>
    <w:lvl w:ilvl="0" w:tplc="E9C4B3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CF63C0B"/>
    <w:multiLevelType w:val="hybridMultilevel"/>
    <w:tmpl w:val="9830E2D8"/>
    <w:lvl w:ilvl="0" w:tplc="A504061C">
      <w:start w:val="1"/>
      <w:numFmt w:val="bullet"/>
      <w:lvlText w:val=""/>
      <w:lvlJc w:val="left"/>
      <w:pPr>
        <w:ind w:left="720" w:hanging="360"/>
      </w:pPr>
      <w:rPr>
        <w:rFonts w:ascii="Symbol" w:hAnsi="Symbol" w:hint="default"/>
        <w:color w:val="auto"/>
      </w:rPr>
    </w:lvl>
    <w:lvl w:ilvl="1" w:tplc="3B0CB4D2">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D5D372F"/>
    <w:multiLevelType w:val="hybridMultilevel"/>
    <w:tmpl w:val="D4D80D82"/>
    <w:lvl w:ilvl="0" w:tplc="810657D0">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D8773AF"/>
    <w:multiLevelType w:val="hybridMultilevel"/>
    <w:tmpl w:val="C064451E"/>
    <w:lvl w:ilvl="0" w:tplc="E33E5918">
      <w:start w:val="1"/>
      <w:numFmt w:val="bullet"/>
      <w:lvlText w:val=""/>
      <w:lvlJc w:val="left"/>
      <w:pPr>
        <w:tabs>
          <w:tab w:val="num" w:pos="720"/>
        </w:tabs>
        <w:ind w:left="720" w:hanging="360"/>
      </w:pPr>
      <w:rPr>
        <w:rFonts w:ascii="Wingdings 3" w:hAnsi="Wingdings 3" w:hint="default"/>
      </w:rPr>
    </w:lvl>
    <w:lvl w:ilvl="1" w:tplc="6876D744" w:tentative="1">
      <w:start w:val="1"/>
      <w:numFmt w:val="bullet"/>
      <w:lvlText w:val=""/>
      <w:lvlJc w:val="left"/>
      <w:pPr>
        <w:tabs>
          <w:tab w:val="num" w:pos="1440"/>
        </w:tabs>
        <w:ind w:left="1440" w:hanging="360"/>
      </w:pPr>
      <w:rPr>
        <w:rFonts w:ascii="Wingdings 3" w:hAnsi="Wingdings 3" w:hint="default"/>
      </w:rPr>
    </w:lvl>
    <w:lvl w:ilvl="2" w:tplc="F9F847F6" w:tentative="1">
      <w:start w:val="1"/>
      <w:numFmt w:val="bullet"/>
      <w:lvlText w:val=""/>
      <w:lvlJc w:val="left"/>
      <w:pPr>
        <w:tabs>
          <w:tab w:val="num" w:pos="2160"/>
        </w:tabs>
        <w:ind w:left="2160" w:hanging="360"/>
      </w:pPr>
      <w:rPr>
        <w:rFonts w:ascii="Wingdings 3" w:hAnsi="Wingdings 3" w:hint="default"/>
      </w:rPr>
    </w:lvl>
    <w:lvl w:ilvl="3" w:tplc="17D0CC26" w:tentative="1">
      <w:start w:val="1"/>
      <w:numFmt w:val="bullet"/>
      <w:lvlText w:val=""/>
      <w:lvlJc w:val="left"/>
      <w:pPr>
        <w:tabs>
          <w:tab w:val="num" w:pos="2880"/>
        </w:tabs>
        <w:ind w:left="2880" w:hanging="360"/>
      </w:pPr>
      <w:rPr>
        <w:rFonts w:ascii="Wingdings 3" w:hAnsi="Wingdings 3" w:hint="default"/>
      </w:rPr>
    </w:lvl>
    <w:lvl w:ilvl="4" w:tplc="8700705C" w:tentative="1">
      <w:start w:val="1"/>
      <w:numFmt w:val="bullet"/>
      <w:lvlText w:val=""/>
      <w:lvlJc w:val="left"/>
      <w:pPr>
        <w:tabs>
          <w:tab w:val="num" w:pos="3600"/>
        </w:tabs>
        <w:ind w:left="3600" w:hanging="360"/>
      </w:pPr>
      <w:rPr>
        <w:rFonts w:ascii="Wingdings 3" w:hAnsi="Wingdings 3" w:hint="default"/>
      </w:rPr>
    </w:lvl>
    <w:lvl w:ilvl="5" w:tplc="16F62D7E" w:tentative="1">
      <w:start w:val="1"/>
      <w:numFmt w:val="bullet"/>
      <w:lvlText w:val=""/>
      <w:lvlJc w:val="left"/>
      <w:pPr>
        <w:tabs>
          <w:tab w:val="num" w:pos="4320"/>
        </w:tabs>
        <w:ind w:left="4320" w:hanging="360"/>
      </w:pPr>
      <w:rPr>
        <w:rFonts w:ascii="Wingdings 3" w:hAnsi="Wingdings 3" w:hint="default"/>
      </w:rPr>
    </w:lvl>
    <w:lvl w:ilvl="6" w:tplc="9B685ED6" w:tentative="1">
      <w:start w:val="1"/>
      <w:numFmt w:val="bullet"/>
      <w:lvlText w:val=""/>
      <w:lvlJc w:val="left"/>
      <w:pPr>
        <w:tabs>
          <w:tab w:val="num" w:pos="5040"/>
        </w:tabs>
        <w:ind w:left="5040" w:hanging="360"/>
      </w:pPr>
      <w:rPr>
        <w:rFonts w:ascii="Wingdings 3" w:hAnsi="Wingdings 3" w:hint="default"/>
      </w:rPr>
    </w:lvl>
    <w:lvl w:ilvl="7" w:tplc="CEF04438" w:tentative="1">
      <w:start w:val="1"/>
      <w:numFmt w:val="bullet"/>
      <w:lvlText w:val=""/>
      <w:lvlJc w:val="left"/>
      <w:pPr>
        <w:tabs>
          <w:tab w:val="num" w:pos="5760"/>
        </w:tabs>
        <w:ind w:left="5760" w:hanging="360"/>
      </w:pPr>
      <w:rPr>
        <w:rFonts w:ascii="Wingdings 3" w:hAnsi="Wingdings 3" w:hint="default"/>
      </w:rPr>
    </w:lvl>
    <w:lvl w:ilvl="8" w:tplc="86A04F88" w:tentative="1">
      <w:start w:val="1"/>
      <w:numFmt w:val="bullet"/>
      <w:lvlText w:val=""/>
      <w:lvlJc w:val="left"/>
      <w:pPr>
        <w:tabs>
          <w:tab w:val="num" w:pos="6480"/>
        </w:tabs>
        <w:ind w:left="6480" w:hanging="360"/>
      </w:pPr>
      <w:rPr>
        <w:rFonts w:ascii="Wingdings 3" w:hAnsi="Wingdings 3" w:hint="default"/>
      </w:rPr>
    </w:lvl>
  </w:abstractNum>
  <w:abstractNum w:abstractNumId="38">
    <w:nsid w:val="7DC8353A"/>
    <w:multiLevelType w:val="hybridMultilevel"/>
    <w:tmpl w:val="744600AC"/>
    <w:lvl w:ilvl="0" w:tplc="3B4ACE14">
      <w:start w:val="1"/>
      <w:numFmt w:val="bullet"/>
      <w:lvlText w:val=""/>
      <w:lvlJc w:val="left"/>
      <w:pPr>
        <w:tabs>
          <w:tab w:val="num" w:pos="720"/>
        </w:tabs>
        <w:ind w:left="720" w:hanging="360"/>
      </w:pPr>
      <w:rPr>
        <w:rFonts w:ascii="Wingdings 3" w:hAnsi="Wingdings 3" w:hint="default"/>
      </w:rPr>
    </w:lvl>
    <w:lvl w:ilvl="1" w:tplc="87707130">
      <w:start w:val="3866"/>
      <w:numFmt w:val="bullet"/>
      <w:lvlText w:val=""/>
      <w:lvlJc w:val="left"/>
      <w:pPr>
        <w:tabs>
          <w:tab w:val="num" w:pos="1440"/>
        </w:tabs>
        <w:ind w:left="1440" w:hanging="360"/>
      </w:pPr>
      <w:rPr>
        <w:rFonts w:ascii="Wingdings 3" w:hAnsi="Wingdings 3" w:hint="default"/>
      </w:rPr>
    </w:lvl>
    <w:lvl w:ilvl="2" w:tplc="AE78D210" w:tentative="1">
      <w:start w:val="1"/>
      <w:numFmt w:val="bullet"/>
      <w:lvlText w:val=""/>
      <w:lvlJc w:val="left"/>
      <w:pPr>
        <w:tabs>
          <w:tab w:val="num" w:pos="2160"/>
        </w:tabs>
        <w:ind w:left="2160" w:hanging="360"/>
      </w:pPr>
      <w:rPr>
        <w:rFonts w:ascii="Wingdings 3" w:hAnsi="Wingdings 3" w:hint="default"/>
      </w:rPr>
    </w:lvl>
    <w:lvl w:ilvl="3" w:tplc="6976382E" w:tentative="1">
      <w:start w:val="1"/>
      <w:numFmt w:val="bullet"/>
      <w:lvlText w:val=""/>
      <w:lvlJc w:val="left"/>
      <w:pPr>
        <w:tabs>
          <w:tab w:val="num" w:pos="2880"/>
        </w:tabs>
        <w:ind w:left="2880" w:hanging="360"/>
      </w:pPr>
      <w:rPr>
        <w:rFonts w:ascii="Wingdings 3" w:hAnsi="Wingdings 3" w:hint="default"/>
      </w:rPr>
    </w:lvl>
    <w:lvl w:ilvl="4" w:tplc="AD6EE3CE" w:tentative="1">
      <w:start w:val="1"/>
      <w:numFmt w:val="bullet"/>
      <w:lvlText w:val=""/>
      <w:lvlJc w:val="left"/>
      <w:pPr>
        <w:tabs>
          <w:tab w:val="num" w:pos="3600"/>
        </w:tabs>
        <w:ind w:left="3600" w:hanging="360"/>
      </w:pPr>
      <w:rPr>
        <w:rFonts w:ascii="Wingdings 3" w:hAnsi="Wingdings 3" w:hint="default"/>
      </w:rPr>
    </w:lvl>
    <w:lvl w:ilvl="5" w:tplc="102A98E4" w:tentative="1">
      <w:start w:val="1"/>
      <w:numFmt w:val="bullet"/>
      <w:lvlText w:val=""/>
      <w:lvlJc w:val="left"/>
      <w:pPr>
        <w:tabs>
          <w:tab w:val="num" w:pos="4320"/>
        </w:tabs>
        <w:ind w:left="4320" w:hanging="360"/>
      </w:pPr>
      <w:rPr>
        <w:rFonts w:ascii="Wingdings 3" w:hAnsi="Wingdings 3" w:hint="default"/>
      </w:rPr>
    </w:lvl>
    <w:lvl w:ilvl="6" w:tplc="0E8EA726" w:tentative="1">
      <w:start w:val="1"/>
      <w:numFmt w:val="bullet"/>
      <w:lvlText w:val=""/>
      <w:lvlJc w:val="left"/>
      <w:pPr>
        <w:tabs>
          <w:tab w:val="num" w:pos="5040"/>
        </w:tabs>
        <w:ind w:left="5040" w:hanging="360"/>
      </w:pPr>
      <w:rPr>
        <w:rFonts w:ascii="Wingdings 3" w:hAnsi="Wingdings 3" w:hint="default"/>
      </w:rPr>
    </w:lvl>
    <w:lvl w:ilvl="7" w:tplc="C9B8281E" w:tentative="1">
      <w:start w:val="1"/>
      <w:numFmt w:val="bullet"/>
      <w:lvlText w:val=""/>
      <w:lvlJc w:val="left"/>
      <w:pPr>
        <w:tabs>
          <w:tab w:val="num" w:pos="5760"/>
        </w:tabs>
        <w:ind w:left="5760" w:hanging="360"/>
      </w:pPr>
      <w:rPr>
        <w:rFonts w:ascii="Wingdings 3" w:hAnsi="Wingdings 3" w:hint="default"/>
      </w:rPr>
    </w:lvl>
    <w:lvl w:ilvl="8" w:tplc="80384D4A" w:tentative="1">
      <w:start w:val="1"/>
      <w:numFmt w:val="bullet"/>
      <w:lvlText w:val=""/>
      <w:lvlJc w:val="left"/>
      <w:pPr>
        <w:tabs>
          <w:tab w:val="num" w:pos="6480"/>
        </w:tabs>
        <w:ind w:left="6480" w:hanging="360"/>
      </w:pPr>
      <w:rPr>
        <w:rFonts w:ascii="Wingdings 3" w:hAnsi="Wingdings 3" w:hint="default"/>
      </w:rPr>
    </w:lvl>
  </w:abstractNum>
  <w:abstractNum w:abstractNumId="39">
    <w:nsid w:val="7EA561E7"/>
    <w:multiLevelType w:val="hybridMultilevel"/>
    <w:tmpl w:val="6DF841B2"/>
    <w:lvl w:ilvl="0" w:tplc="94285BCA">
      <w:start w:val="1"/>
      <w:numFmt w:val="bullet"/>
      <w:lvlText w:val="•"/>
      <w:lvlJc w:val="left"/>
      <w:pPr>
        <w:tabs>
          <w:tab w:val="num" w:pos="720"/>
        </w:tabs>
        <w:ind w:left="720" w:hanging="360"/>
      </w:pPr>
      <w:rPr>
        <w:rFonts w:ascii="Times" w:hAnsi="Times" w:hint="default"/>
      </w:rPr>
    </w:lvl>
    <w:lvl w:ilvl="1" w:tplc="D9D69922">
      <w:start w:val="1062"/>
      <w:numFmt w:val="bullet"/>
      <w:lvlText w:val="•"/>
      <w:lvlJc w:val="left"/>
      <w:pPr>
        <w:tabs>
          <w:tab w:val="num" w:pos="1440"/>
        </w:tabs>
        <w:ind w:left="1440" w:hanging="360"/>
      </w:pPr>
      <w:rPr>
        <w:rFonts w:ascii="Times" w:hAnsi="Times" w:hint="default"/>
      </w:rPr>
    </w:lvl>
    <w:lvl w:ilvl="2" w:tplc="3A541254" w:tentative="1">
      <w:start w:val="1"/>
      <w:numFmt w:val="bullet"/>
      <w:lvlText w:val="•"/>
      <w:lvlJc w:val="left"/>
      <w:pPr>
        <w:tabs>
          <w:tab w:val="num" w:pos="2160"/>
        </w:tabs>
        <w:ind w:left="2160" w:hanging="360"/>
      </w:pPr>
      <w:rPr>
        <w:rFonts w:ascii="Times" w:hAnsi="Times" w:hint="default"/>
      </w:rPr>
    </w:lvl>
    <w:lvl w:ilvl="3" w:tplc="73E4853C" w:tentative="1">
      <w:start w:val="1"/>
      <w:numFmt w:val="bullet"/>
      <w:lvlText w:val="•"/>
      <w:lvlJc w:val="left"/>
      <w:pPr>
        <w:tabs>
          <w:tab w:val="num" w:pos="2880"/>
        </w:tabs>
        <w:ind w:left="2880" w:hanging="360"/>
      </w:pPr>
      <w:rPr>
        <w:rFonts w:ascii="Times" w:hAnsi="Times" w:hint="default"/>
      </w:rPr>
    </w:lvl>
    <w:lvl w:ilvl="4" w:tplc="CE7E75AC" w:tentative="1">
      <w:start w:val="1"/>
      <w:numFmt w:val="bullet"/>
      <w:lvlText w:val="•"/>
      <w:lvlJc w:val="left"/>
      <w:pPr>
        <w:tabs>
          <w:tab w:val="num" w:pos="3600"/>
        </w:tabs>
        <w:ind w:left="3600" w:hanging="360"/>
      </w:pPr>
      <w:rPr>
        <w:rFonts w:ascii="Times" w:hAnsi="Times" w:hint="default"/>
      </w:rPr>
    </w:lvl>
    <w:lvl w:ilvl="5" w:tplc="D8444DD6" w:tentative="1">
      <w:start w:val="1"/>
      <w:numFmt w:val="bullet"/>
      <w:lvlText w:val="•"/>
      <w:lvlJc w:val="left"/>
      <w:pPr>
        <w:tabs>
          <w:tab w:val="num" w:pos="4320"/>
        </w:tabs>
        <w:ind w:left="4320" w:hanging="360"/>
      </w:pPr>
      <w:rPr>
        <w:rFonts w:ascii="Times" w:hAnsi="Times" w:hint="default"/>
      </w:rPr>
    </w:lvl>
    <w:lvl w:ilvl="6" w:tplc="796A76B0" w:tentative="1">
      <w:start w:val="1"/>
      <w:numFmt w:val="bullet"/>
      <w:lvlText w:val="•"/>
      <w:lvlJc w:val="left"/>
      <w:pPr>
        <w:tabs>
          <w:tab w:val="num" w:pos="5040"/>
        </w:tabs>
        <w:ind w:left="5040" w:hanging="360"/>
      </w:pPr>
      <w:rPr>
        <w:rFonts w:ascii="Times" w:hAnsi="Times" w:hint="default"/>
      </w:rPr>
    </w:lvl>
    <w:lvl w:ilvl="7" w:tplc="D910D6CE" w:tentative="1">
      <w:start w:val="1"/>
      <w:numFmt w:val="bullet"/>
      <w:lvlText w:val="•"/>
      <w:lvlJc w:val="left"/>
      <w:pPr>
        <w:tabs>
          <w:tab w:val="num" w:pos="5760"/>
        </w:tabs>
        <w:ind w:left="5760" w:hanging="360"/>
      </w:pPr>
      <w:rPr>
        <w:rFonts w:ascii="Times" w:hAnsi="Times" w:hint="default"/>
      </w:rPr>
    </w:lvl>
    <w:lvl w:ilvl="8" w:tplc="30F0BF38"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32"/>
  </w:num>
  <w:num w:numId="3">
    <w:abstractNumId w:val="0"/>
  </w:num>
  <w:num w:numId="4">
    <w:abstractNumId w:val="4"/>
  </w:num>
  <w:num w:numId="5">
    <w:abstractNumId w:val="27"/>
  </w:num>
  <w:num w:numId="6">
    <w:abstractNumId w:val="12"/>
  </w:num>
  <w:num w:numId="7">
    <w:abstractNumId w:val="19"/>
  </w:num>
  <w:num w:numId="8">
    <w:abstractNumId w:val="14"/>
  </w:num>
  <w:num w:numId="9">
    <w:abstractNumId w:val="22"/>
  </w:num>
  <w:num w:numId="10">
    <w:abstractNumId w:val="24"/>
  </w:num>
  <w:num w:numId="11">
    <w:abstractNumId w:val="29"/>
  </w:num>
  <w:num w:numId="12">
    <w:abstractNumId w:val="10"/>
  </w:num>
  <w:num w:numId="13">
    <w:abstractNumId w:val="37"/>
  </w:num>
  <w:num w:numId="14">
    <w:abstractNumId w:val="25"/>
  </w:num>
  <w:num w:numId="15">
    <w:abstractNumId w:val="13"/>
  </w:num>
  <w:num w:numId="16">
    <w:abstractNumId w:val="28"/>
  </w:num>
  <w:num w:numId="17">
    <w:abstractNumId w:val="17"/>
  </w:num>
  <w:num w:numId="18">
    <w:abstractNumId w:val="16"/>
  </w:num>
  <w:num w:numId="19">
    <w:abstractNumId w:val="3"/>
  </w:num>
  <w:num w:numId="20">
    <w:abstractNumId w:val="18"/>
  </w:num>
  <w:num w:numId="21">
    <w:abstractNumId w:val="7"/>
  </w:num>
  <w:num w:numId="22">
    <w:abstractNumId w:val="20"/>
  </w:num>
  <w:num w:numId="23">
    <w:abstractNumId w:val="36"/>
  </w:num>
  <w:num w:numId="24">
    <w:abstractNumId w:val="6"/>
  </w:num>
  <w:num w:numId="25">
    <w:abstractNumId w:val="26"/>
  </w:num>
  <w:num w:numId="26">
    <w:abstractNumId w:val="38"/>
  </w:num>
  <w:num w:numId="27">
    <w:abstractNumId w:val="8"/>
  </w:num>
  <w:num w:numId="28">
    <w:abstractNumId w:val="23"/>
  </w:num>
  <w:num w:numId="29">
    <w:abstractNumId w:val="15"/>
  </w:num>
  <w:num w:numId="30">
    <w:abstractNumId w:val="31"/>
  </w:num>
  <w:num w:numId="31">
    <w:abstractNumId w:val="39"/>
  </w:num>
  <w:num w:numId="32">
    <w:abstractNumId w:val="9"/>
  </w:num>
  <w:num w:numId="33">
    <w:abstractNumId w:val="1"/>
  </w:num>
  <w:num w:numId="34">
    <w:abstractNumId w:val="35"/>
  </w:num>
  <w:num w:numId="35">
    <w:abstractNumId w:val="11"/>
  </w:num>
  <w:num w:numId="36">
    <w:abstractNumId w:val="33"/>
  </w:num>
  <w:num w:numId="37">
    <w:abstractNumId w:val="21"/>
  </w:num>
  <w:num w:numId="38">
    <w:abstractNumId w:val="34"/>
  </w:num>
  <w:num w:numId="39">
    <w:abstractNumId w:val="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3D"/>
    <w:rsid w:val="00003A67"/>
    <w:rsid w:val="000077B7"/>
    <w:rsid w:val="00014A58"/>
    <w:rsid w:val="00020FBC"/>
    <w:rsid w:val="00025593"/>
    <w:rsid w:val="000269F8"/>
    <w:rsid w:val="00037960"/>
    <w:rsid w:val="00052CF6"/>
    <w:rsid w:val="000536A1"/>
    <w:rsid w:val="00067095"/>
    <w:rsid w:val="00095829"/>
    <w:rsid w:val="000A100E"/>
    <w:rsid w:val="000A1046"/>
    <w:rsid w:val="000A3186"/>
    <w:rsid w:val="000A660C"/>
    <w:rsid w:val="000C2BB5"/>
    <w:rsid w:val="000C3D1E"/>
    <w:rsid w:val="000C6939"/>
    <w:rsid w:val="000C76C2"/>
    <w:rsid w:val="000D4EE4"/>
    <w:rsid w:val="000F05CF"/>
    <w:rsid w:val="001111E5"/>
    <w:rsid w:val="00114380"/>
    <w:rsid w:val="00116C29"/>
    <w:rsid w:val="0012197E"/>
    <w:rsid w:val="00126DCB"/>
    <w:rsid w:val="0013636B"/>
    <w:rsid w:val="00140B34"/>
    <w:rsid w:val="001637D8"/>
    <w:rsid w:val="001716A2"/>
    <w:rsid w:val="00174F97"/>
    <w:rsid w:val="00176D62"/>
    <w:rsid w:val="00180C11"/>
    <w:rsid w:val="00193AE1"/>
    <w:rsid w:val="0019784B"/>
    <w:rsid w:val="001A1976"/>
    <w:rsid w:val="001A2443"/>
    <w:rsid w:val="001A6CB4"/>
    <w:rsid w:val="001B0396"/>
    <w:rsid w:val="001B44DF"/>
    <w:rsid w:val="001B6F0F"/>
    <w:rsid w:val="001C0507"/>
    <w:rsid w:val="001E3B7D"/>
    <w:rsid w:val="00203694"/>
    <w:rsid w:val="002061ED"/>
    <w:rsid w:val="002141D3"/>
    <w:rsid w:val="00232F30"/>
    <w:rsid w:val="0024179A"/>
    <w:rsid w:val="002615D0"/>
    <w:rsid w:val="00261BD1"/>
    <w:rsid w:val="00262508"/>
    <w:rsid w:val="00262A3D"/>
    <w:rsid w:val="00266400"/>
    <w:rsid w:val="002711E2"/>
    <w:rsid w:val="002852BF"/>
    <w:rsid w:val="00294ADF"/>
    <w:rsid w:val="00297002"/>
    <w:rsid w:val="00297648"/>
    <w:rsid w:val="002A1BBC"/>
    <w:rsid w:val="002B5A1B"/>
    <w:rsid w:val="002B6110"/>
    <w:rsid w:val="002B7517"/>
    <w:rsid w:val="002C3035"/>
    <w:rsid w:val="002C777E"/>
    <w:rsid w:val="002F066E"/>
    <w:rsid w:val="00303DDE"/>
    <w:rsid w:val="00325499"/>
    <w:rsid w:val="00335356"/>
    <w:rsid w:val="00337DA0"/>
    <w:rsid w:val="0036417D"/>
    <w:rsid w:val="00367419"/>
    <w:rsid w:val="0037137D"/>
    <w:rsid w:val="00393018"/>
    <w:rsid w:val="003A5404"/>
    <w:rsid w:val="003A63A2"/>
    <w:rsid w:val="003B75AC"/>
    <w:rsid w:val="003C263F"/>
    <w:rsid w:val="003C5FF9"/>
    <w:rsid w:val="003D40EA"/>
    <w:rsid w:val="003E1487"/>
    <w:rsid w:val="003E5991"/>
    <w:rsid w:val="003E7206"/>
    <w:rsid w:val="003F1FAD"/>
    <w:rsid w:val="003F6D66"/>
    <w:rsid w:val="0042504C"/>
    <w:rsid w:val="004266DA"/>
    <w:rsid w:val="004268B9"/>
    <w:rsid w:val="00432F2B"/>
    <w:rsid w:val="00444741"/>
    <w:rsid w:val="00447A78"/>
    <w:rsid w:val="00475BCA"/>
    <w:rsid w:val="0048493E"/>
    <w:rsid w:val="00486A48"/>
    <w:rsid w:val="00493C70"/>
    <w:rsid w:val="004965C4"/>
    <w:rsid w:val="00497F32"/>
    <w:rsid w:val="004A6AA1"/>
    <w:rsid w:val="004C1390"/>
    <w:rsid w:val="004D20B6"/>
    <w:rsid w:val="004D540F"/>
    <w:rsid w:val="00502253"/>
    <w:rsid w:val="00502CA4"/>
    <w:rsid w:val="00520434"/>
    <w:rsid w:val="0052724A"/>
    <w:rsid w:val="00551207"/>
    <w:rsid w:val="0056376F"/>
    <w:rsid w:val="00574DBA"/>
    <w:rsid w:val="00582C49"/>
    <w:rsid w:val="005967CA"/>
    <w:rsid w:val="005A3E64"/>
    <w:rsid w:val="005B5A4F"/>
    <w:rsid w:val="005C0C62"/>
    <w:rsid w:val="005D0A4D"/>
    <w:rsid w:val="005D7AAD"/>
    <w:rsid w:val="00603F31"/>
    <w:rsid w:val="00615FB6"/>
    <w:rsid w:val="00616B7F"/>
    <w:rsid w:val="00616EA7"/>
    <w:rsid w:val="006343F2"/>
    <w:rsid w:val="00635653"/>
    <w:rsid w:val="00644CE4"/>
    <w:rsid w:val="00651043"/>
    <w:rsid w:val="0066268E"/>
    <w:rsid w:val="00663356"/>
    <w:rsid w:val="00670E7B"/>
    <w:rsid w:val="00682610"/>
    <w:rsid w:val="00692AE6"/>
    <w:rsid w:val="006A02ED"/>
    <w:rsid w:val="006A4236"/>
    <w:rsid w:val="006A4F0E"/>
    <w:rsid w:val="006B2356"/>
    <w:rsid w:val="006B317B"/>
    <w:rsid w:val="006B4ACA"/>
    <w:rsid w:val="006C013C"/>
    <w:rsid w:val="006C337D"/>
    <w:rsid w:val="006E41F6"/>
    <w:rsid w:val="006E52F2"/>
    <w:rsid w:val="00706785"/>
    <w:rsid w:val="00712786"/>
    <w:rsid w:val="0073392E"/>
    <w:rsid w:val="00734624"/>
    <w:rsid w:val="0073494A"/>
    <w:rsid w:val="00737A5F"/>
    <w:rsid w:val="00746587"/>
    <w:rsid w:val="007574F2"/>
    <w:rsid w:val="00764BFE"/>
    <w:rsid w:val="00765384"/>
    <w:rsid w:val="00791317"/>
    <w:rsid w:val="007C0FA3"/>
    <w:rsid w:val="007C1000"/>
    <w:rsid w:val="007C521D"/>
    <w:rsid w:val="007D146C"/>
    <w:rsid w:val="007D5D37"/>
    <w:rsid w:val="007D7897"/>
    <w:rsid w:val="008059A9"/>
    <w:rsid w:val="008159C5"/>
    <w:rsid w:val="00851568"/>
    <w:rsid w:val="00862A76"/>
    <w:rsid w:val="0086705B"/>
    <w:rsid w:val="008713BE"/>
    <w:rsid w:val="00892ABF"/>
    <w:rsid w:val="00893F9F"/>
    <w:rsid w:val="008A2B7C"/>
    <w:rsid w:val="008A5B36"/>
    <w:rsid w:val="008B2650"/>
    <w:rsid w:val="008C21DB"/>
    <w:rsid w:val="008C675D"/>
    <w:rsid w:val="008D2E16"/>
    <w:rsid w:val="008D6A8E"/>
    <w:rsid w:val="008E1340"/>
    <w:rsid w:val="008E530A"/>
    <w:rsid w:val="008F267F"/>
    <w:rsid w:val="008F5821"/>
    <w:rsid w:val="008F5AD1"/>
    <w:rsid w:val="0090644B"/>
    <w:rsid w:val="00923B22"/>
    <w:rsid w:val="00941E5F"/>
    <w:rsid w:val="009738F0"/>
    <w:rsid w:val="00977262"/>
    <w:rsid w:val="009838AD"/>
    <w:rsid w:val="009867ED"/>
    <w:rsid w:val="0099226D"/>
    <w:rsid w:val="009D37EC"/>
    <w:rsid w:val="009F6894"/>
    <w:rsid w:val="00A10015"/>
    <w:rsid w:val="00A14AC9"/>
    <w:rsid w:val="00A17B2C"/>
    <w:rsid w:val="00A24D75"/>
    <w:rsid w:val="00A403AB"/>
    <w:rsid w:val="00A44296"/>
    <w:rsid w:val="00A53157"/>
    <w:rsid w:val="00A53EA4"/>
    <w:rsid w:val="00A56108"/>
    <w:rsid w:val="00A60B3C"/>
    <w:rsid w:val="00A6304C"/>
    <w:rsid w:val="00A64E95"/>
    <w:rsid w:val="00A71AC1"/>
    <w:rsid w:val="00A71C82"/>
    <w:rsid w:val="00A766EB"/>
    <w:rsid w:val="00A820A5"/>
    <w:rsid w:val="00A8420D"/>
    <w:rsid w:val="00AA402F"/>
    <w:rsid w:val="00AC48BB"/>
    <w:rsid w:val="00AF358C"/>
    <w:rsid w:val="00AF4941"/>
    <w:rsid w:val="00B0238D"/>
    <w:rsid w:val="00B06AAF"/>
    <w:rsid w:val="00B13A18"/>
    <w:rsid w:val="00B16513"/>
    <w:rsid w:val="00B17088"/>
    <w:rsid w:val="00B26F8C"/>
    <w:rsid w:val="00B30BBE"/>
    <w:rsid w:val="00B34F9C"/>
    <w:rsid w:val="00B80B63"/>
    <w:rsid w:val="00B840BF"/>
    <w:rsid w:val="00B90241"/>
    <w:rsid w:val="00B937CB"/>
    <w:rsid w:val="00B957DD"/>
    <w:rsid w:val="00BB6006"/>
    <w:rsid w:val="00BE230C"/>
    <w:rsid w:val="00BF0181"/>
    <w:rsid w:val="00BF3039"/>
    <w:rsid w:val="00C02912"/>
    <w:rsid w:val="00C04EAD"/>
    <w:rsid w:val="00C12040"/>
    <w:rsid w:val="00C21E7D"/>
    <w:rsid w:val="00C23C03"/>
    <w:rsid w:val="00C30E10"/>
    <w:rsid w:val="00C31F98"/>
    <w:rsid w:val="00C33213"/>
    <w:rsid w:val="00C46B9A"/>
    <w:rsid w:val="00C56B4B"/>
    <w:rsid w:val="00C828BD"/>
    <w:rsid w:val="00C85630"/>
    <w:rsid w:val="00C9382D"/>
    <w:rsid w:val="00CB2D8A"/>
    <w:rsid w:val="00CC3785"/>
    <w:rsid w:val="00CC535C"/>
    <w:rsid w:val="00CD28B7"/>
    <w:rsid w:val="00CD5E1A"/>
    <w:rsid w:val="00CE5B17"/>
    <w:rsid w:val="00CE75C5"/>
    <w:rsid w:val="00CF5612"/>
    <w:rsid w:val="00D12546"/>
    <w:rsid w:val="00D315FE"/>
    <w:rsid w:val="00D32B81"/>
    <w:rsid w:val="00D37224"/>
    <w:rsid w:val="00D427E3"/>
    <w:rsid w:val="00D45B96"/>
    <w:rsid w:val="00D47947"/>
    <w:rsid w:val="00D47C77"/>
    <w:rsid w:val="00D52760"/>
    <w:rsid w:val="00D53DE8"/>
    <w:rsid w:val="00D53F64"/>
    <w:rsid w:val="00D742DF"/>
    <w:rsid w:val="00D76C97"/>
    <w:rsid w:val="00D76F13"/>
    <w:rsid w:val="00DA12FB"/>
    <w:rsid w:val="00DB06E3"/>
    <w:rsid w:val="00DB5E26"/>
    <w:rsid w:val="00DC0662"/>
    <w:rsid w:val="00DC1276"/>
    <w:rsid w:val="00DD31BE"/>
    <w:rsid w:val="00DE4537"/>
    <w:rsid w:val="00DF2916"/>
    <w:rsid w:val="00DF523C"/>
    <w:rsid w:val="00DF6F2F"/>
    <w:rsid w:val="00E021AD"/>
    <w:rsid w:val="00E03BEB"/>
    <w:rsid w:val="00E05CD0"/>
    <w:rsid w:val="00E17D25"/>
    <w:rsid w:val="00E23FE0"/>
    <w:rsid w:val="00E27AB4"/>
    <w:rsid w:val="00E34F71"/>
    <w:rsid w:val="00E35BEA"/>
    <w:rsid w:val="00E3717E"/>
    <w:rsid w:val="00E504B6"/>
    <w:rsid w:val="00E77531"/>
    <w:rsid w:val="00E824A4"/>
    <w:rsid w:val="00E972A2"/>
    <w:rsid w:val="00EA13AB"/>
    <w:rsid w:val="00EA717C"/>
    <w:rsid w:val="00EC047F"/>
    <w:rsid w:val="00EC34CC"/>
    <w:rsid w:val="00ED7643"/>
    <w:rsid w:val="00EE6B6A"/>
    <w:rsid w:val="00EF4CEB"/>
    <w:rsid w:val="00F04E1E"/>
    <w:rsid w:val="00F07479"/>
    <w:rsid w:val="00F111E2"/>
    <w:rsid w:val="00F12F70"/>
    <w:rsid w:val="00F149D4"/>
    <w:rsid w:val="00F33F53"/>
    <w:rsid w:val="00F33FFC"/>
    <w:rsid w:val="00F4335B"/>
    <w:rsid w:val="00F43EA2"/>
    <w:rsid w:val="00F75B2B"/>
    <w:rsid w:val="00F83BBB"/>
    <w:rsid w:val="00F84766"/>
    <w:rsid w:val="00F925EA"/>
    <w:rsid w:val="00FA2150"/>
    <w:rsid w:val="00FA3F23"/>
    <w:rsid w:val="00FB0028"/>
    <w:rsid w:val="00FC3E97"/>
    <w:rsid w:val="00FE5B92"/>
    <w:rsid w:val="00FE6884"/>
    <w:rsid w:val="00FF6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FE0"/>
    <w:pPr>
      <w:tabs>
        <w:tab w:val="center" w:pos="4680"/>
        <w:tab w:val="right" w:pos="9360"/>
      </w:tabs>
    </w:pPr>
    <w:rPr>
      <w:rFonts w:asciiTheme="minorHAnsi" w:hAnsiTheme="minorHAnsi" w:cstheme="minorBidi"/>
      <w:sz w:val="24"/>
    </w:rPr>
  </w:style>
  <w:style w:type="character" w:customStyle="1" w:styleId="FooterChar">
    <w:name w:val="Footer Char"/>
    <w:basedOn w:val="DefaultParagraphFont"/>
    <w:link w:val="Footer"/>
    <w:uiPriority w:val="99"/>
    <w:rsid w:val="00E23FE0"/>
    <w:rPr>
      <w:sz w:val="24"/>
    </w:rPr>
  </w:style>
  <w:style w:type="paragraph" w:styleId="ListParagraph">
    <w:name w:val="List Paragraph"/>
    <w:basedOn w:val="Normal"/>
    <w:uiPriority w:val="34"/>
    <w:qFormat/>
    <w:rsid w:val="00B840BF"/>
    <w:pPr>
      <w:ind w:left="720"/>
      <w:contextualSpacing/>
    </w:pPr>
  </w:style>
  <w:style w:type="paragraph" w:customStyle="1" w:styleId="divisiontitle">
    <w:name w:val="divisiontitle"/>
    <w:basedOn w:val="Normal"/>
    <w:rsid w:val="00B840BF"/>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536A1"/>
    <w:rPr>
      <w:rFonts w:ascii="Tahoma" w:hAnsi="Tahoma" w:cs="Tahoma"/>
      <w:sz w:val="16"/>
      <w:szCs w:val="16"/>
    </w:rPr>
  </w:style>
  <w:style w:type="character" w:customStyle="1" w:styleId="BalloonTextChar">
    <w:name w:val="Balloon Text Char"/>
    <w:basedOn w:val="DefaultParagraphFont"/>
    <w:link w:val="BalloonText"/>
    <w:uiPriority w:val="99"/>
    <w:semiHidden/>
    <w:rsid w:val="000536A1"/>
    <w:rPr>
      <w:rFonts w:ascii="Tahoma" w:hAnsi="Tahoma" w:cs="Tahoma"/>
      <w:sz w:val="16"/>
      <w:szCs w:val="16"/>
    </w:rPr>
  </w:style>
  <w:style w:type="paragraph" w:styleId="NormalWeb">
    <w:name w:val="Normal (Web)"/>
    <w:basedOn w:val="Normal"/>
    <w:uiPriority w:val="99"/>
    <w:unhideWhenUsed/>
    <w:rsid w:val="007C0FA3"/>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77262"/>
    <w:rPr>
      <w:color w:val="0000FF" w:themeColor="hyperlink"/>
      <w:u w:val="single"/>
    </w:rPr>
  </w:style>
  <w:style w:type="paragraph" w:customStyle="1" w:styleId="section-e">
    <w:name w:val="section-e"/>
    <w:basedOn w:val="Normal"/>
    <w:rsid w:val="0032549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lause-e">
    <w:name w:val="clause-e"/>
    <w:basedOn w:val="Normal"/>
    <w:rsid w:val="00325499"/>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20FBC"/>
    <w:rPr>
      <w:sz w:val="16"/>
      <w:szCs w:val="16"/>
    </w:rPr>
  </w:style>
  <w:style w:type="paragraph" w:styleId="CommentText">
    <w:name w:val="annotation text"/>
    <w:basedOn w:val="Normal"/>
    <w:link w:val="CommentTextChar"/>
    <w:uiPriority w:val="99"/>
    <w:semiHidden/>
    <w:unhideWhenUsed/>
    <w:rsid w:val="00020FBC"/>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020FB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C521D"/>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7C521D"/>
    <w:rPr>
      <w:rFonts w:ascii="Calibri" w:eastAsiaTheme="minorEastAsia" w:hAnsi="Calibri" w:cs="Calibri"/>
      <w:b/>
      <w:bCs/>
      <w:sz w:val="20"/>
      <w:szCs w:val="20"/>
    </w:rPr>
  </w:style>
  <w:style w:type="character" w:styleId="Strong">
    <w:name w:val="Strong"/>
    <w:basedOn w:val="DefaultParagraphFont"/>
    <w:uiPriority w:val="22"/>
    <w:qFormat/>
    <w:rsid w:val="00C30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FE0"/>
    <w:pPr>
      <w:tabs>
        <w:tab w:val="center" w:pos="4680"/>
        <w:tab w:val="right" w:pos="9360"/>
      </w:tabs>
    </w:pPr>
    <w:rPr>
      <w:rFonts w:asciiTheme="minorHAnsi" w:hAnsiTheme="minorHAnsi" w:cstheme="minorBidi"/>
      <w:sz w:val="24"/>
    </w:rPr>
  </w:style>
  <w:style w:type="character" w:customStyle="1" w:styleId="FooterChar">
    <w:name w:val="Footer Char"/>
    <w:basedOn w:val="DefaultParagraphFont"/>
    <w:link w:val="Footer"/>
    <w:uiPriority w:val="99"/>
    <w:rsid w:val="00E23FE0"/>
    <w:rPr>
      <w:sz w:val="24"/>
    </w:rPr>
  </w:style>
  <w:style w:type="paragraph" w:styleId="ListParagraph">
    <w:name w:val="List Paragraph"/>
    <w:basedOn w:val="Normal"/>
    <w:uiPriority w:val="34"/>
    <w:qFormat/>
    <w:rsid w:val="00B840BF"/>
    <w:pPr>
      <w:ind w:left="720"/>
      <w:contextualSpacing/>
    </w:pPr>
  </w:style>
  <w:style w:type="paragraph" w:customStyle="1" w:styleId="divisiontitle">
    <w:name w:val="divisiontitle"/>
    <w:basedOn w:val="Normal"/>
    <w:rsid w:val="00B840BF"/>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536A1"/>
    <w:rPr>
      <w:rFonts w:ascii="Tahoma" w:hAnsi="Tahoma" w:cs="Tahoma"/>
      <w:sz w:val="16"/>
      <w:szCs w:val="16"/>
    </w:rPr>
  </w:style>
  <w:style w:type="character" w:customStyle="1" w:styleId="BalloonTextChar">
    <w:name w:val="Balloon Text Char"/>
    <w:basedOn w:val="DefaultParagraphFont"/>
    <w:link w:val="BalloonText"/>
    <w:uiPriority w:val="99"/>
    <w:semiHidden/>
    <w:rsid w:val="000536A1"/>
    <w:rPr>
      <w:rFonts w:ascii="Tahoma" w:hAnsi="Tahoma" w:cs="Tahoma"/>
      <w:sz w:val="16"/>
      <w:szCs w:val="16"/>
    </w:rPr>
  </w:style>
  <w:style w:type="paragraph" w:styleId="NormalWeb">
    <w:name w:val="Normal (Web)"/>
    <w:basedOn w:val="Normal"/>
    <w:uiPriority w:val="99"/>
    <w:unhideWhenUsed/>
    <w:rsid w:val="007C0FA3"/>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77262"/>
    <w:rPr>
      <w:color w:val="0000FF" w:themeColor="hyperlink"/>
      <w:u w:val="single"/>
    </w:rPr>
  </w:style>
  <w:style w:type="paragraph" w:customStyle="1" w:styleId="section-e">
    <w:name w:val="section-e"/>
    <w:basedOn w:val="Normal"/>
    <w:rsid w:val="0032549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lause-e">
    <w:name w:val="clause-e"/>
    <w:basedOn w:val="Normal"/>
    <w:rsid w:val="00325499"/>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20FBC"/>
    <w:rPr>
      <w:sz w:val="16"/>
      <w:szCs w:val="16"/>
    </w:rPr>
  </w:style>
  <w:style w:type="paragraph" w:styleId="CommentText">
    <w:name w:val="annotation text"/>
    <w:basedOn w:val="Normal"/>
    <w:link w:val="CommentTextChar"/>
    <w:uiPriority w:val="99"/>
    <w:semiHidden/>
    <w:unhideWhenUsed/>
    <w:rsid w:val="00020FBC"/>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020FB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C521D"/>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7C521D"/>
    <w:rPr>
      <w:rFonts w:ascii="Calibri" w:eastAsiaTheme="minorEastAsia" w:hAnsi="Calibri" w:cs="Calibri"/>
      <w:b/>
      <w:bCs/>
      <w:sz w:val="20"/>
      <w:szCs w:val="20"/>
    </w:rPr>
  </w:style>
  <w:style w:type="character" w:styleId="Strong">
    <w:name w:val="Strong"/>
    <w:basedOn w:val="DefaultParagraphFont"/>
    <w:uiPriority w:val="22"/>
    <w:qFormat/>
    <w:rsid w:val="00C30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1691">
      <w:bodyDiv w:val="1"/>
      <w:marLeft w:val="0"/>
      <w:marRight w:val="0"/>
      <w:marTop w:val="0"/>
      <w:marBottom w:val="0"/>
      <w:divBdr>
        <w:top w:val="none" w:sz="0" w:space="0" w:color="auto"/>
        <w:left w:val="none" w:sz="0" w:space="0" w:color="auto"/>
        <w:bottom w:val="none" w:sz="0" w:space="0" w:color="auto"/>
        <w:right w:val="none" w:sz="0" w:space="0" w:color="auto"/>
      </w:divBdr>
      <w:divsChild>
        <w:div w:id="975064183">
          <w:marLeft w:val="432"/>
          <w:marRight w:val="0"/>
          <w:marTop w:val="120"/>
          <w:marBottom w:val="0"/>
          <w:divBdr>
            <w:top w:val="none" w:sz="0" w:space="0" w:color="auto"/>
            <w:left w:val="none" w:sz="0" w:space="0" w:color="auto"/>
            <w:bottom w:val="none" w:sz="0" w:space="0" w:color="auto"/>
            <w:right w:val="none" w:sz="0" w:space="0" w:color="auto"/>
          </w:divBdr>
        </w:div>
      </w:divsChild>
    </w:div>
    <w:div w:id="136800127">
      <w:bodyDiv w:val="1"/>
      <w:marLeft w:val="0"/>
      <w:marRight w:val="0"/>
      <w:marTop w:val="0"/>
      <w:marBottom w:val="0"/>
      <w:divBdr>
        <w:top w:val="none" w:sz="0" w:space="0" w:color="auto"/>
        <w:left w:val="none" w:sz="0" w:space="0" w:color="auto"/>
        <w:bottom w:val="none" w:sz="0" w:space="0" w:color="auto"/>
        <w:right w:val="none" w:sz="0" w:space="0" w:color="auto"/>
      </w:divBdr>
    </w:div>
    <w:div w:id="171378602">
      <w:bodyDiv w:val="1"/>
      <w:marLeft w:val="0"/>
      <w:marRight w:val="0"/>
      <w:marTop w:val="0"/>
      <w:marBottom w:val="0"/>
      <w:divBdr>
        <w:top w:val="none" w:sz="0" w:space="0" w:color="auto"/>
        <w:left w:val="none" w:sz="0" w:space="0" w:color="auto"/>
        <w:bottom w:val="none" w:sz="0" w:space="0" w:color="auto"/>
        <w:right w:val="none" w:sz="0" w:space="0" w:color="auto"/>
      </w:divBdr>
    </w:div>
    <w:div w:id="171652903">
      <w:bodyDiv w:val="1"/>
      <w:marLeft w:val="0"/>
      <w:marRight w:val="0"/>
      <w:marTop w:val="0"/>
      <w:marBottom w:val="0"/>
      <w:divBdr>
        <w:top w:val="none" w:sz="0" w:space="0" w:color="auto"/>
        <w:left w:val="none" w:sz="0" w:space="0" w:color="auto"/>
        <w:bottom w:val="none" w:sz="0" w:space="0" w:color="auto"/>
        <w:right w:val="none" w:sz="0" w:space="0" w:color="auto"/>
      </w:divBdr>
      <w:divsChild>
        <w:div w:id="1219129120">
          <w:marLeft w:val="720"/>
          <w:marRight w:val="0"/>
          <w:marTop w:val="0"/>
          <w:marBottom w:val="90"/>
          <w:divBdr>
            <w:top w:val="none" w:sz="0" w:space="0" w:color="auto"/>
            <w:left w:val="none" w:sz="0" w:space="0" w:color="auto"/>
            <w:bottom w:val="none" w:sz="0" w:space="0" w:color="auto"/>
            <w:right w:val="none" w:sz="0" w:space="0" w:color="auto"/>
          </w:divBdr>
        </w:div>
        <w:div w:id="1178496458">
          <w:marLeft w:val="1354"/>
          <w:marRight w:val="0"/>
          <w:marTop w:val="0"/>
          <w:marBottom w:val="90"/>
          <w:divBdr>
            <w:top w:val="none" w:sz="0" w:space="0" w:color="auto"/>
            <w:left w:val="none" w:sz="0" w:space="0" w:color="auto"/>
            <w:bottom w:val="none" w:sz="0" w:space="0" w:color="auto"/>
            <w:right w:val="none" w:sz="0" w:space="0" w:color="auto"/>
          </w:divBdr>
        </w:div>
        <w:div w:id="1483694792">
          <w:marLeft w:val="720"/>
          <w:marRight w:val="0"/>
          <w:marTop w:val="0"/>
          <w:marBottom w:val="90"/>
          <w:divBdr>
            <w:top w:val="none" w:sz="0" w:space="0" w:color="auto"/>
            <w:left w:val="none" w:sz="0" w:space="0" w:color="auto"/>
            <w:bottom w:val="none" w:sz="0" w:space="0" w:color="auto"/>
            <w:right w:val="none" w:sz="0" w:space="0" w:color="auto"/>
          </w:divBdr>
        </w:div>
        <w:div w:id="368723802">
          <w:marLeft w:val="1354"/>
          <w:marRight w:val="0"/>
          <w:marTop w:val="0"/>
          <w:marBottom w:val="90"/>
          <w:divBdr>
            <w:top w:val="none" w:sz="0" w:space="0" w:color="auto"/>
            <w:left w:val="none" w:sz="0" w:space="0" w:color="auto"/>
            <w:bottom w:val="none" w:sz="0" w:space="0" w:color="auto"/>
            <w:right w:val="none" w:sz="0" w:space="0" w:color="auto"/>
          </w:divBdr>
        </w:div>
        <w:div w:id="906843879">
          <w:marLeft w:val="1354"/>
          <w:marRight w:val="0"/>
          <w:marTop w:val="0"/>
          <w:marBottom w:val="90"/>
          <w:divBdr>
            <w:top w:val="none" w:sz="0" w:space="0" w:color="auto"/>
            <w:left w:val="none" w:sz="0" w:space="0" w:color="auto"/>
            <w:bottom w:val="none" w:sz="0" w:space="0" w:color="auto"/>
            <w:right w:val="none" w:sz="0" w:space="0" w:color="auto"/>
          </w:divBdr>
        </w:div>
        <w:div w:id="953100858">
          <w:marLeft w:val="1354"/>
          <w:marRight w:val="0"/>
          <w:marTop w:val="0"/>
          <w:marBottom w:val="90"/>
          <w:divBdr>
            <w:top w:val="none" w:sz="0" w:space="0" w:color="auto"/>
            <w:left w:val="none" w:sz="0" w:space="0" w:color="auto"/>
            <w:bottom w:val="none" w:sz="0" w:space="0" w:color="auto"/>
            <w:right w:val="none" w:sz="0" w:space="0" w:color="auto"/>
          </w:divBdr>
        </w:div>
      </w:divsChild>
    </w:div>
    <w:div w:id="183716002">
      <w:bodyDiv w:val="1"/>
      <w:marLeft w:val="0"/>
      <w:marRight w:val="0"/>
      <w:marTop w:val="0"/>
      <w:marBottom w:val="0"/>
      <w:divBdr>
        <w:top w:val="none" w:sz="0" w:space="0" w:color="auto"/>
        <w:left w:val="none" w:sz="0" w:space="0" w:color="auto"/>
        <w:bottom w:val="none" w:sz="0" w:space="0" w:color="auto"/>
        <w:right w:val="none" w:sz="0" w:space="0" w:color="auto"/>
      </w:divBdr>
      <w:divsChild>
        <w:div w:id="949817710">
          <w:marLeft w:val="432"/>
          <w:marRight w:val="0"/>
          <w:marTop w:val="125"/>
          <w:marBottom w:val="0"/>
          <w:divBdr>
            <w:top w:val="none" w:sz="0" w:space="0" w:color="auto"/>
            <w:left w:val="none" w:sz="0" w:space="0" w:color="auto"/>
            <w:bottom w:val="none" w:sz="0" w:space="0" w:color="auto"/>
            <w:right w:val="none" w:sz="0" w:space="0" w:color="auto"/>
          </w:divBdr>
        </w:div>
        <w:div w:id="215820884">
          <w:marLeft w:val="1008"/>
          <w:marRight w:val="0"/>
          <w:marTop w:val="115"/>
          <w:marBottom w:val="0"/>
          <w:divBdr>
            <w:top w:val="none" w:sz="0" w:space="0" w:color="auto"/>
            <w:left w:val="none" w:sz="0" w:space="0" w:color="auto"/>
            <w:bottom w:val="none" w:sz="0" w:space="0" w:color="auto"/>
            <w:right w:val="none" w:sz="0" w:space="0" w:color="auto"/>
          </w:divBdr>
        </w:div>
        <w:div w:id="60521801">
          <w:marLeft w:val="1440"/>
          <w:marRight w:val="0"/>
          <w:marTop w:val="101"/>
          <w:marBottom w:val="0"/>
          <w:divBdr>
            <w:top w:val="none" w:sz="0" w:space="0" w:color="auto"/>
            <w:left w:val="none" w:sz="0" w:space="0" w:color="auto"/>
            <w:bottom w:val="none" w:sz="0" w:space="0" w:color="auto"/>
            <w:right w:val="none" w:sz="0" w:space="0" w:color="auto"/>
          </w:divBdr>
        </w:div>
      </w:divsChild>
    </w:div>
    <w:div w:id="360939502">
      <w:bodyDiv w:val="1"/>
      <w:marLeft w:val="0"/>
      <w:marRight w:val="0"/>
      <w:marTop w:val="0"/>
      <w:marBottom w:val="0"/>
      <w:divBdr>
        <w:top w:val="none" w:sz="0" w:space="0" w:color="auto"/>
        <w:left w:val="none" w:sz="0" w:space="0" w:color="auto"/>
        <w:bottom w:val="none" w:sz="0" w:space="0" w:color="auto"/>
        <w:right w:val="none" w:sz="0" w:space="0" w:color="auto"/>
      </w:divBdr>
    </w:div>
    <w:div w:id="702900208">
      <w:bodyDiv w:val="1"/>
      <w:marLeft w:val="0"/>
      <w:marRight w:val="0"/>
      <w:marTop w:val="0"/>
      <w:marBottom w:val="0"/>
      <w:divBdr>
        <w:top w:val="none" w:sz="0" w:space="0" w:color="auto"/>
        <w:left w:val="none" w:sz="0" w:space="0" w:color="auto"/>
        <w:bottom w:val="none" w:sz="0" w:space="0" w:color="auto"/>
        <w:right w:val="none" w:sz="0" w:space="0" w:color="auto"/>
      </w:divBdr>
    </w:div>
    <w:div w:id="772289616">
      <w:bodyDiv w:val="1"/>
      <w:marLeft w:val="0"/>
      <w:marRight w:val="0"/>
      <w:marTop w:val="0"/>
      <w:marBottom w:val="0"/>
      <w:divBdr>
        <w:top w:val="none" w:sz="0" w:space="0" w:color="auto"/>
        <w:left w:val="none" w:sz="0" w:space="0" w:color="auto"/>
        <w:bottom w:val="none" w:sz="0" w:space="0" w:color="auto"/>
        <w:right w:val="none" w:sz="0" w:space="0" w:color="auto"/>
      </w:divBdr>
    </w:div>
    <w:div w:id="1052578675">
      <w:bodyDiv w:val="1"/>
      <w:marLeft w:val="0"/>
      <w:marRight w:val="0"/>
      <w:marTop w:val="0"/>
      <w:marBottom w:val="0"/>
      <w:divBdr>
        <w:top w:val="none" w:sz="0" w:space="0" w:color="auto"/>
        <w:left w:val="none" w:sz="0" w:space="0" w:color="auto"/>
        <w:bottom w:val="none" w:sz="0" w:space="0" w:color="auto"/>
        <w:right w:val="none" w:sz="0" w:space="0" w:color="auto"/>
      </w:divBdr>
    </w:div>
    <w:div w:id="1191644291">
      <w:bodyDiv w:val="1"/>
      <w:marLeft w:val="0"/>
      <w:marRight w:val="0"/>
      <w:marTop w:val="0"/>
      <w:marBottom w:val="0"/>
      <w:divBdr>
        <w:top w:val="none" w:sz="0" w:space="0" w:color="auto"/>
        <w:left w:val="none" w:sz="0" w:space="0" w:color="auto"/>
        <w:bottom w:val="none" w:sz="0" w:space="0" w:color="auto"/>
        <w:right w:val="none" w:sz="0" w:space="0" w:color="auto"/>
      </w:divBdr>
      <w:divsChild>
        <w:div w:id="2056467752">
          <w:marLeft w:val="720"/>
          <w:marRight w:val="0"/>
          <w:marTop w:val="0"/>
          <w:marBottom w:val="90"/>
          <w:divBdr>
            <w:top w:val="none" w:sz="0" w:space="0" w:color="auto"/>
            <w:left w:val="none" w:sz="0" w:space="0" w:color="auto"/>
            <w:bottom w:val="none" w:sz="0" w:space="0" w:color="auto"/>
            <w:right w:val="none" w:sz="0" w:space="0" w:color="auto"/>
          </w:divBdr>
        </w:div>
        <w:div w:id="1161241778">
          <w:marLeft w:val="1354"/>
          <w:marRight w:val="0"/>
          <w:marTop w:val="0"/>
          <w:marBottom w:val="90"/>
          <w:divBdr>
            <w:top w:val="none" w:sz="0" w:space="0" w:color="auto"/>
            <w:left w:val="none" w:sz="0" w:space="0" w:color="auto"/>
            <w:bottom w:val="none" w:sz="0" w:space="0" w:color="auto"/>
            <w:right w:val="none" w:sz="0" w:space="0" w:color="auto"/>
          </w:divBdr>
        </w:div>
        <w:div w:id="555625237">
          <w:marLeft w:val="1354"/>
          <w:marRight w:val="0"/>
          <w:marTop w:val="0"/>
          <w:marBottom w:val="90"/>
          <w:divBdr>
            <w:top w:val="none" w:sz="0" w:space="0" w:color="auto"/>
            <w:left w:val="none" w:sz="0" w:space="0" w:color="auto"/>
            <w:bottom w:val="none" w:sz="0" w:space="0" w:color="auto"/>
            <w:right w:val="none" w:sz="0" w:space="0" w:color="auto"/>
          </w:divBdr>
        </w:div>
        <w:div w:id="1422027045">
          <w:marLeft w:val="1354"/>
          <w:marRight w:val="0"/>
          <w:marTop w:val="0"/>
          <w:marBottom w:val="90"/>
          <w:divBdr>
            <w:top w:val="none" w:sz="0" w:space="0" w:color="auto"/>
            <w:left w:val="none" w:sz="0" w:space="0" w:color="auto"/>
            <w:bottom w:val="none" w:sz="0" w:space="0" w:color="auto"/>
            <w:right w:val="none" w:sz="0" w:space="0" w:color="auto"/>
          </w:divBdr>
        </w:div>
        <w:div w:id="891423743">
          <w:marLeft w:val="720"/>
          <w:marRight w:val="0"/>
          <w:marTop w:val="0"/>
          <w:marBottom w:val="90"/>
          <w:divBdr>
            <w:top w:val="none" w:sz="0" w:space="0" w:color="auto"/>
            <w:left w:val="none" w:sz="0" w:space="0" w:color="auto"/>
            <w:bottom w:val="none" w:sz="0" w:space="0" w:color="auto"/>
            <w:right w:val="none" w:sz="0" w:space="0" w:color="auto"/>
          </w:divBdr>
        </w:div>
        <w:div w:id="1599675021">
          <w:marLeft w:val="1354"/>
          <w:marRight w:val="0"/>
          <w:marTop w:val="0"/>
          <w:marBottom w:val="90"/>
          <w:divBdr>
            <w:top w:val="none" w:sz="0" w:space="0" w:color="auto"/>
            <w:left w:val="none" w:sz="0" w:space="0" w:color="auto"/>
            <w:bottom w:val="none" w:sz="0" w:space="0" w:color="auto"/>
            <w:right w:val="none" w:sz="0" w:space="0" w:color="auto"/>
          </w:divBdr>
        </w:div>
        <w:div w:id="2076201663">
          <w:marLeft w:val="720"/>
          <w:marRight w:val="0"/>
          <w:marTop w:val="0"/>
          <w:marBottom w:val="90"/>
          <w:divBdr>
            <w:top w:val="none" w:sz="0" w:space="0" w:color="auto"/>
            <w:left w:val="none" w:sz="0" w:space="0" w:color="auto"/>
            <w:bottom w:val="none" w:sz="0" w:space="0" w:color="auto"/>
            <w:right w:val="none" w:sz="0" w:space="0" w:color="auto"/>
          </w:divBdr>
        </w:div>
        <w:div w:id="734164165">
          <w:marLeft w:val="1354"/>
          <w:marRight w:val="0"/>
          <w:marTop w:val="0"/>
          <w:marBottom w:val="90"/>
          <w:divBdr>
            <w:top w:val="none" w:sz="0" w:space="0" w:color="auto"/>
            <w:left w:val="none" w:sz="0" w:space="0" w:color="auto"/>
            <w:bottom w:val="none" w:sz="0" w:space="0" w:color="auto"/>
            <w:right w:val="none" w:sz="0" w:space="0" w:color="auto"/>
          </w:divBdr>
        </w:div>
      </w:divsChild>
    </w:div>
    <w:div w:id="1230388777">
      <w:bodyDiv w:val="1"/>
      <w:marLeft w:val="0"/>
      <w:marRight w:val="0"/>
      <w:marTop w:val="0"/>
      <w:marBottom w:val="0"/>
      <w:divBdr>
        <w:top w:val="none" w:sz="0" w:space="0" w:color="auto"/>
        <w:left w:val="none" w:sz="0" w:space="0" w:color="auto"/>
        <w:bottom w:val="none" w:sz="0" w:space="0" w:color="auto"/>
        <w:right w:val="none" w:sz="0" w:space="0" w:color="auto"/>
      </w:divBdr>
      <w:divsChild>
        <w:div w:id="197164417">
          <w:marLeft w:val="432"/>
          <w:marRight w:val="0"/>
          <w:marTop w:val="120"/>
          <w:marBottom w:val="0"/>
          <w:divBdr>
            <w:top w:val="none" w:sz="0" w:space="0" w:color="auto"/>
            <w:left w:val="none" w:sz="0" w:space="0" w:color="auto"/>
            <w:bottom w:val="none" w:sz="0" w:space="0" w:color="auto"/>
            <w:right w:val="none" w:sz="0" w:space="0" w:color="auto"/>
          </w:divBdr>
        </w:div>
        <w:div w:id="1729300940">
          <w:marLeft w:val="864"/>
          <w:marRight w:val="0"/>
          <w:marTop w:val="100"/>
          <w:marBottom w:val="0"/>
          <w:divBdr>
            <w:top w:val="none" w:sz="0" w:space="0" w:color="auto"/>
            <w:left w:val="none" w:sz="0" w:space="0" w:color="auto"/>
            <w:bottom w:val="none" w:sz="0" w:space="0" w:color="auto"/>
            <w:right w:val="none" w:sz="0" w:space="0" w:color="auto"/>
          </w:divBdr>
        </w:div>
        <w:div w:id="762187385">
          <w:marLeft w:val="864"/>
          <w:marRight w:val="0"/>
          <w:marTop w:val="100"/>
          <w:marBottom w:val="0"/>
          <w:divBdr>
            <w:top w:val="none" w:sz="0" w:space="0" w:color="auto"/>
            <w:left w:val="none" w:sz="0" w:space="0" w:color="auto"/>
            <w:bottom w:val="none" w:sz="0" w:space="0" w:color="auto"/>
            <w:right w:val="none" w:sz="0" w:space="0" w:color="auto"/>
          </w:divBdr>
        </w:div>
        <w:div w:id="2013220341">
          <w:marLeft w:val="864"/>
          <w:marRight w:val="0"/>
          <w:marTop w:val="100"/>
          <w:marBottom w:val="0"/>
          <w:divBdr>
            <w:top w:val="none" w:sz="0" w:space="0" w:color="auto"/>
            <w:left w:val="none" w:sz="0" w:space="0" w:color="auto"/>
            <w:bottom w:val="none" w:sz="0" w:space="0" w:color="auto"/>
            <w:right w:val="none" w:sz="0" w:space="0" w:color="auto"/>
          </w:divBdr>
        </w:div>
      </w:divsChild>
    </w:div>
    <w:div w:id="1325355136">
      <w:bodyDiv w:val="1"/>
      <w:marLeft w:val="0"/>
      <w:marRight w:val="0"/>
      <w:marTop w:val="0"/>
      <w:marBottom w:val="0"/>
      <w:divBdr>
        <w:top w:val="none" w:sz="0" w:space="0" w:color="auto"/>
        <w:left w:val="none" w:sz="0" w:space="0" w:color="auto"/>
        <w:bottom w:val="none" w:sz="0" w:space="0" w:color="auto"/>
        <w:right w:val="none" w:sz="0" w:space="0" w:color="auto"/>
      </w:divBdr>
      <w:divsChild>
        <w:div w:id="239140976">
          <w:marLeft w:val="432"/>
          <w:marRight w:val="0"/>
          <w:marTop w:val="120"/>
          <w:marBottom w:val="0"/>
          <w:divBdr>
            <w:top w:val="none" w:sz="0" w:space="0" w:color="auto"/>
            <w:left w:val="none" w:sz="0" w:space="0" w:color="auto"/>
            <w:bottom w:val="none" w:sz="0" w:space="0" w:color="auto"/>
            <w:right w:val="none" w:sz="0" w:space="0" w:color="auto"/>
          </w:divBdr>
        </w:div>
        <w:div w:id="492070205">
          <w:marLeft w:val="864"/>
          <w:marRight w:val="0"/>
          <w:marTop w:val="100"/>
          <w:marBottom w:val="0"/>
          <w:divBdr>
            <w:top w:val="none" w:sz="0" w:space="0" w:color="auto"/>
            <w:left w:val="none" w:sz="0" w:space="0" w:color="auto"/>
            <w:bottom w:val="none" w:sz="0" w:space="0" w:color="auto"/>
            <w:right w:val="none" w:sz="0" w:space="0" w:color="auto"/>
          </w:divBdr>
        </w:div>
        <w:div w:id="1047922317">
          <w:marLeft w:val="864"/>
          <w:marRight w:val="0"/>
          <w:marTop w:val="100"/>
          <w:marBottom w:val="0"/>
          <w:divBdr>
            <w:top w:val="none" w:sz="0" w:space="0" w:color="auto"/>
            <w:left w:val="none" w:sz="0" w:space="0" w:color="auto"/>
            <w:bottom w:val="none" w:sz="0" w:space="0" w:color="auto"/>
            <w:right w:val="none" w:sz="0" w:space="0" w:color="auto"/>
          </w:divBdr>
        </w:div>
        <w:div w:id="1046486061">
          <w:marLeft w:val="864"/>
          <w:marRight w:val="0"/>
          <w:marTop w:val="100"/>
          <w:marBottom w:val="0"/>
          <w:divBdr>
            <w:top w:val="none" w:sz="0" w:space="0" w:color="auto"/>
            <w:left w:val="none" w:sz="0" w:space="0" w:color="auto"/>
            <w:bottom w:val="none" w:sz="0" w:space="0" w:color="auto"/>
            <w:right w:val="none" w:sz="0" w:space="0" w:color="auto"/>
          </w:divBdr>
        </w:div>
        <w:div w:id="869880477">
          <w:marLeft w:val="864"/>
          <w:marRight w:val="0"/>
          <w:marTop w:val="100"/>
          <w:marBottom w:val="0"/>
          <w:divBdr>
            <w:top w:val="none" w:sz="0" w:space="0" w:color="auto"/>
            <w:left w:val="none" w:sz="0" w:space="0" w:color="auto"/>
            <w:bottom w:val="none" w:sz="0" w:space="0" w:color="auto"/>
            <w:right w:val="none" w:sz="0" w:space="0" w:color="auto"/>
          </w:divBdr>
        </w:div>
        <w:div w:id="457142777">
          <w:marLeft w:val="432"/>
          <w:marRight w:val="0"/>
          <w:marTop w:val="120"/>
          <w:marBottom w:val="0"/>
          <w:divBdr>
            <w:top w:val="none" w:sz="0" w:space="0" w:color="auto"/>
            <w:left w:val="none" w:sz="0" w:space="0" w:color="auto"/>
            <w:bottom w:val="none" w:sz="0" w:space="0" w:color="auto"/>
            <w:right w:val="none" w:sz="0" w:space="0" w:color="auto"/>
          </w:divBdr>
        </w:div>
        <w:div w:id="496001710">
          <w:marLeft w:val="864"/>
          <w:marRight w:val="0"/>
          <w:marTop w:val="100"/>
          <w:marBottom w:val="0"/>
          <w:divBdr>
            <w:top w:val="none" w:sz="0" w:space="0" w:color="auto"/>
            <w:left w:val="none" w:sz="0" w:space="0" w:color="auto"/>
            <w:bottom w:val="none" w:sz="0" w:space="0" w:color="auto"/>
            <w:right w:val="none" w:sz="0" w:space="0" w:color="auto"/>
          </w:divBdr>
        </w:div>
        <w:div w:id="756944388">
          <w:marLeft w:val="1296"/>
          <w:marRight w:val="0"/>
          <w:marTop w:val="100"/>
          <w:marBottom w:val="0"/>
          <w:divBdr>
            <w:top w:val="none" w:sz="0" w:space="0" w:color="auto"/>
            <w:left w:val="none" w:sz="0" w:space="0" w:color="auto"/>
            <w:bottom w:val="none" w:sz="0" w:space="0" w:color="auto"/>
            <w:right w:val="none" w:sz="0" w:space="0" w:color="auto"/>
          </w:divBdr>
        </w:div>
        <w:div w:id="1490555576">
          <w:marLeft w:val="864"/>
          <w:marRight w:val="0"/>
          <w:marTop w:val="100"/>
          <w:marBottom w:val="0"/>
          <w:divBdr>
            <w:top w:val="none" w:sz="0" w:space="0" w:color="auto"/>
            <w:left w:val="none" w:sz="0" w:space="0" w:color="auto"/>
            <w:bottom w:val="none" w:sz="0" w:space="0" w:color="auto"/>
            <w:right w:val="none" w:sz="0" w:space="0" w:color="auto"/>
          </w:divBdr>
        </w:div>
        <w:div w:id="2119522005">
          <w:marLeft w:val="864"/>
          <w:marRight w:val="0"/>
          <w:marTop w:val="100"/>
          <w:marBottom w:val="0"/>
          <w:divBdr>
            <w:top w:val="none" w:sz="0" w:space="0" w:color="auto"/>
            <w:left w:val="none" w:sz="0" w:space="0" w:color="auto"/>
            <w:bottom w:val="none" w:sz="0" w:space="0" w:color="auto"/>
            <w:right w:val="none" w:sz="0" w:space="0" w:color="auto"/>
          </w:divBdr>
        </w:div>
      </w:divsChild>
    </w:div>
    <w:div w:id="1646621560">
      <w:bodyDiv w:val="1"/>
      <w:marLeft w:val="0"/>
      <w:marRight w:val="0"/>
      <w:marTop w:val="0"/>
      <w:marBottom w:val="0"/>
      <w:divBdr>
        <w:top w:val="none" w:sz="0" w:space="0" w:color="auto"/>
        <w:left w:val="none" w:sz="0" w:space="0" w:color="auto"/>
        <w:bottom w:val="none" w:sz="0" w:space="0" w:color="auto"/>
        <w:right w:val="none" w:sz="0" w:space="0" w:color="auto"/>
      </w:divBdr>
    </w:div>
    <w:div w:id="1707220165">
      <w:bodyDiv w:val="1"/>
      <w:marLeft w:val="0"/>
      <w:marRight w:val="0"/>
      <w:marTop w:val="0"/>
      <w:marBottom w:val="0"/>
      <w:divBdr>
        <w:top w:val="none" w:sz="0" w:space="0" w:color="auto"/>
        <w:left w:val="none" w:sz="0" w:space="0" w:color="auto"/>
        <w:bottom w:val="none" w:sz="0" w:space="0" w:color="auto"/>
        <w:right w:val="none" w:sz="0" w:space="0" w:color="auto"/>
      </w:divBdr>
      <w:divsChild>
        <w:div w:id="1096049473">
          <w:marLeft w:val="1296"/>
          <w:marRight w:val="0"/>
          <w:marTop w:val="100"/>
          <w:marBottom w:val="0"/>
          <w:divBdr>
            <w:top w:val="none" w:sz="0" w:space="0" w:color="auto"/>
            <w:left w:val="none" w:sz="0" w:space="0" w:color="auto"/>
            <w:bottom w:val="none" w:sz="0" w:space="0" w:color="auto"/>
            <w:right w:val="none" w:sz="0" w:space="0" w:color="auto"/>
          </w:divBdr>
        </w:div>
      </w:divsChild>
    </w:div>
    <w:div w:id="1714161059">
      <w:bodyDiv w:val="1"/>
      <w:marLeft w:val="0"/>
      <w:marRight w:val="0"/>
      <w:marTop w:val="0"/>
      <w:marBottom w:val="0"/>
      <w:divBdr>
        <w:top w:val="none" w:sz="0" w:space="0" w:color="auto"/>
        <w:left w:val="none" w:sz="0" w:space="0" w:color="auto"/>
        <w:bottom w:val="none" w:sz="0" w:space="0" w:color="auto"/>
        <w:right w:val="none" w:sz="0" w:space="0" w:color="auto"/>
      </w:divBdr>
      <w:divsChild>
        <w:div w:id="1497653407">
          <w:marLeft w:val="432"/>
          <w:marRight w:val="0"/>
          <w:marTop w:val="125"/>
          <w:marBottom w:val="0"/>
          <w:divBdr>
            <w:top w:val="none" w:sz="0" w:space="0" w:color="auto"/>
            <w:left w:val="none" w:sz="0" w:space="0" w:color="auto"/>
            <w:bottom w:val="none" w:sz="0" w:space="0" w:color="auto"/>
            <w:right w:val="none" w:sz="0" w:space="0" w:color="auto"/>
          </w:divBdr>
        </w:div>
      </w:divsChild>
    </w:div>
    <w:div w:id="19503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EB71-8EF2-45A7-BF2F-A98D3B85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Armoogum, Vinod (MOF)</dc:creator>
  <cp:lastModifiedBy>Asante-Asare, Leslie (MOF)</cp:lastModifiedBy>
  <cp:revision>5</cp:revision>
  <cp:lastPrinted>2017-12-14T14:16:00Z</cp:lastPrinted>
  <dcterms:created xsi:type="dcterms:W3CDTF">2017-12-14T15:59:00Z</dcterms:created>
  <dcterms:modified xsi:type="dcterms:W3CDTF">2017-12-14T16:14:00Z</dcterms:modified>
</cp:coreProperties>
</file>